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A1150E" w:rsidP="00173A30">
      <w:pPr>
        <w:jc w:val="center"/>
        <w:rPr>
          <w:b/>
          <w:sz w:val="24"/>
          <w:szCs w:val="24"/>
        </w:rPr>
      </w:pPr>
      <w:r>
        <w:rPr>
          <w:b/>
          <w:sz w:val="24"/>
          <w:szCs w:val="24"/>
        </w:rPr>
        <w:t>10-14 Şubat 2025</w:t>
      </w:r>
    </w:p>
    <w:p w:rsidR="005235BC" w:rsidRPr="00985F2D" w:rsidRDefault="00910095" w:rsidP="005235BC">
      <w:pPr>
        <w:pStyle w:val="ListeParagraf"/>
        <w:jc w:val="right"/>
        <w:rPr>
          <w:b/>
          <w:sz w:val="24"/>
          <w:szCs w:val="24"/>
        </w:rPr>
      </w:pPr>
      <w:r>
        <w:rPr>
          <w:b/>
          <w:sz w:val="24"/>
          <w:szCs w:val="24"/>
        </w:rPr>
        <w:t>20</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B2752" w:rsidRPr="00173A30" w:rsidTr="007B2752">
        <w:trPr>
          <w:cantSplit/>
          <w:jc w:val="center"/>
        </w:trPr>
        <w:tc>
          <w:tcPr>
            <w:tcW w:w="2791" w:type="dxa"/>
            <w:tcBorders>
              <w:top w:val="single" w:sz="8" w:space="0" w:color="auto"/>
              <w:left w:val="single" w:sz="8" w:space="0" w:color="auto"/>
              <w:right w:val="single" w:sz="8" w:space="0" w:color="auto"/>
            </w:tcBorders>
          </w:tcPr>
          <w:p w:rsidR="007B2752" w:rsidRPr="00173A30" w:rsidRDefault="007B2752" w:rsidP="00CC65AB">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B2752" w:rsidRPr="00173A30" w:rsidRDefault="00B7175F" w:rsidP="00CC65AB">
            <w:pPr>
              <w:spacing w:line="220" w:lineRule="exact"/>
              <w:rPr>
                <w:sz w:val="24"/>
                <w:szCs w:val="24"/>
              </w:rPr>
            </w:pPr>
            <w:r>
              <w:rPr>
                <w:sz w:val="24"/>
                <w:szCs w:val="24"/>
              </w:rPr>
              <w:t xml:space="preserve"> </w:t>
            </w:r>
            <w:r w:rsidR="00A1150E">
              <w:rPr>
                <w:sz w:val="24"/>
                <w:szCs w:val="24"/>
              </w:rPr>
              <w:t xml:space="preserve">5 </w:t>
            </w:r>
            <w:r>
              <w:rPr>
                <w:sz w:val="24"/>
                <w:szCs w:val="24"/>
              </w:rPr>
              <w:t>ders saati</w:t>
            </w:r>
          </w:p>
        </w:tc>
      </w:tr>
      <w:tr w:rsidR="005235BC" w:rsidRPr="00173A30" w:rsidTr="007B2752">
        <w:trPr>
          <w:cantSplit/>
          <w:trHeight w:val="325"/>
          <w:jc w:val="center"/>
        </w:trPr>
        <w:tc>
          <w:tcPr>
            <w:tcW w:w="2791"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7B2752">
        <w:trPr>
          <w:cantSplit/>
          <w:trHeight w:val="225"/>
          <w:jc w:val="center"/>
        </w:trPr>
        <w:tc>
          <w:tcPr>
            <w:tcW w:w="2791"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910095" w:rsidRDefault="00910095" w:rsidP="00864011">
            <w:pPr>
              <w:rPr>
                <w:iCs/>
                <w:sz w:val="24"/>
                <w:szCs w:val="24"/>
              </w:rPr>
            </w:pPr>
            <w:r w:rsidRPr="00910095">
              <w:rPr>
                <w:sz w:val="24"/>
                <w:szCs w:val="24"/>
              </w:rPr>
              <w:t xml:space="preserve">BO.3.2.2.3. Oyun ve fiziki etkinliklerde dikkat edilmesi gereken </w:t>
            </w:r>
            <w:proofErr w:type="gramStart"/>
            <w:r w:rsidRPr="00910095">
              <w:rPr>
                <w:sz w:val="24"/>
                <w:szCs w:val="24"/>
              </w:rPr>
              <w:t>hijyen</w:t>
            </w:r>
            <w:proofErr w:type="gramEnd"/>
            <w:r w:rsidRPr="00910095">
              <w:rPr>
                <w:sz w:val="24"/>
                <w:szCs w:val="24"/>
              </w:rPr>
              <w:t xml:space="preserve"> ilkelerini nedenleriyle açıklar.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864011" w:rsidRPr="00910095" w:rsidRDefault="006351D2" w:rsidP="00864011">
            <w:pPr>
              <w:spacing w:line="276" w:lineRule="auto"/>
              <w:rPr>
                <w:sz w:val="24"/>
                <w:szCs w:val="24"/>
              </w:rPr>
            </w:pPr>
            <w:r w:rsidRPr="00910095">
              <w:rPr>
                <w:sz w:val="24"/>
                <w:szCs w:val="24"/>
              </w:rPr>
              <w:t>*</w:t>
            </w:r>
            <w:r w:rsidR="00285D57" w:rsidRPr="00910095">
              <w:rPr>
                <w:rFonts w:eastAsiaTheme="minorEastAsia"/>
                <w:sz w:val="24"/>
                <w:szCs w:val="24"/>
              </w:rPr>
              <w:t xml:space="preserve"> </w:t>
            </w:r>
            <w:r w:rsidR="00910095" w:rsidRPr="00910095">
              <w:rPr>
                <w:sz w:val="24"/>
                <w:szCs w:val="24"/>
              </w:rPr>
              <w:t xml:space="preserve">Oyun ve fiziki etkinlik dersinde dikkat edilmesi gereken </w:t>
            </w:r>
            <w:proofErr w:type="gramStart"/>
            <w:r w:rsidR="00910095" w:rsidRPr="00910095">
              <w:rPr>
                <w:sz w:val="24"/>
                <w:szCs w:val="24"/>
              </w:rPr>
              <w:t>hijyen</w:t>
            </w:r>
            <w:proofErr w:type="gramEnd"/>
            <w:r w:rsidR="00910095" w:rsidRPr="00910095">
              <w:rPr>
                <w:sz w:val="24"/>
                <w:szCs w:val="24"/>
              </w:rPr>
              <w:t xml:space="preserve"> kurallarını nedenleri ile birlikte açıklar</w:t>
            </w:r>
          </w:p>
          <w:p w:rsidR="006351D2" w:rsidRPr="00864011" w:rsidRDefault="006351D2" w:rsidP="00285D57">
            <w:pPr>
              <w:pStyle w:val="AralkYok"/>
              <w:spacing w:line="276" w:lineRule="auto"/>
              <w:rPr>
                <w:rFonts w:ascii="Times New Roman" w:eastAsiaTheme="minorEastAsia" w:hAnsi="Times New Roman"/>
                <w:sz w:val="24"/>
                <w:szCs w:val="24"/>
              </w:rPr>
            </w:pPr>
          </w:p>
          <w:p w:rsidR="002C42BB" w:rsidRPr="00864011" w:rsidRDefault="006351D2" w:rsidP="006351D2">
            <w:pPr>
              <w:autoSpaceDE w:val="0"/>
              <w:autoSpaceDN w:val="0"/>
              <w:adjustRightInd w:val="0"/>
              <w:rPr>
                <w:rFonts w:eastAsiaTheme="minorEastAsia"/>
                <w:iCs/>
                <w:sz w:val="24"/>
                <w:szCs w:val="24"/>
              </w:rPr>
            </w:pPr>
            <w:r w:rsidRPr="00864011">
              <w:rPr>
                <w:rFonts w:eastAsiaTheme="minorEastAsia"/>
                <w:iCs/>
                <w:sz w:val="24"/>
                <w:szCs w:val="24"/>
              </w:rPr>
              <w:t>*Kazanımla ilgili değerler üzerinde durulmalıdır.</w:t>
            </w:r>
          </w:p>
          <w:p w:rsidR="006351D2" w:rsidRPr="00173A30" w:rsidRDefault="006351D2" w:rsidP="006351D2">
            <w:pPr>
              <w:autoSpaceDE w:val="0"/>
              <w:autoSpaceDN w:val="0"/>
              <w:adjustRightInd w:val="0"/>
              <w:rPr>
                <w:sz w:val="24"/>
                <w:szCs w:val="24"/>
              </w:rPr>
            </w:pPr>
          </w:p>
        </w:tc>
      </w:tr>
      <w:tr w:rsidR="005235BC" w:rsidRPr="00173A30" w:rsidTr="006C56A6">
        <w:trPr>
          <w:jc w:val="center"/>
        </w:trPr>
        <w:tc>
          <w:tcPr>
            <w:tcW w:w="2821" w:type="dxa"/>
            <w:tcBorders>
              <w:left w:val="single" w:sz="8" w:space="0" w:color="auto"/>
            </w:tcBorders>
            <w:vAlign w:val="center"/>
          </w:tcPr>
          <w:p w:rsidR="005235BC" w:rsidRPr="00910095" w:rsidRDefault="005235BC" w:rsidP="006C56A6">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6E0BB4" w:rsidRPr="00910095" w:rsidRDefault="00910095" w:rsidP="002C42BB">
            <w:pPr>
              <w:autoSpaceDE w:val="0"/>
              <w:autoSpaceDN w:val="0"/>
              <w:adjustRightInd w:val="0"/>
              <w:spacing w:line="276" w:lineRule="auto"/>
              <w:rPr>
                <w:bCs/>
                <w:sz w:val="24"/>
                <w:szCs w:val="24"/>
              </w:rPr>
            </w:pPr>
            <w:r w:rsidRPr="00910095">
              <w:rPr>
                <w:bCs/>
                <w:sz w:val="24"/>
                <w:szCs w:val="24"/>
              </w:rPr>
              <w:t xml:space="preserve">Tüm sarı </w:t>
            </w:r>
            <w:proofErr w:type="spellStart"/>
            <w:r w:rsidRPr="00910095">
              <w:rPr>
                <w:bCs/>
                <w:sz w:val="24"/>
                <w:szCs w:val="24"/>
              </w:rPr>
              <w:t>FEK’lerin</w:t>
            </w:r>
            <w:proofErr w:type="spellEnd"/>
            <w:r w:rsidRPr="00910095">
              <w:rPr>
                <w:bCs/>
                <w:sz w:val="24"/>
                <w:szCs w:val="24"/>
              </w:rPr>
              <w:t xml:space="preserve"> “Sağlık Anlayışı” bölümlerinden yararlanılmalıdır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4E12B4" w:rsidRDefault="004E12B4" w:rsidP="002F0F7F">
      <w:pPr>
        <w:rPr>
          <w:b/>
          <w:sz w:val="24"/>
          <w:szCs w:val="24"/>
        </w:rPr>
      </w:pPr>
    </w:p>
    <w:p w:rsidR="00285D57" w:rsidRDefault="00285D57" w:rsidP="002F0F7F">
      <w:pPr>
        <w:rPr>
          <w:b/>
          <w:sz w:val="24"/>
          <w:szCs w:val="24"/>
        </w:rPr>
      </w:pPr>
    </w:p>
    <w:p w:rsidR="000B19D3" w:rsidRDefault="000B19D3" w:rsidP="002F0F7F">
      <w:pPr>
        <w:rPr>
          <w:b/>
          <w:sz w:val="24"/>
          <w:szCs w:val="24"/>
        </w:rPr>
      </w:pPr>
    </w:p>
    <w:p w:rsidR="000B19D3" w:rsidRDefault="000B19D3" w:rsidP="002F0F7F">
      <w:pPr>
        <w:rPr>
          <w:b/>
          <w:sz w:val="24"/>
          <w:szCs w:val="24"/>
        </w:rPr>
      </w:pPr>
    </w:p>
    <w:p w:rsidR="002C42BB" w:rsidRDefault="002C42BB"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0B19D3" w:rsidP="00173A30">
      <w:pPr>
        <w:jc w:val="center"/>
        <w:rPr>
          <w:b/>
          <w:sz w:val="24"/>
          <w:szCs w:val="24"/>
        </w:rPr>
      </w:pPr>
      <w:r>
        <w:rPr>
          <w:b/>
          <w:sz w:val="24"/>
          <w:szCs w:val="24"/>
        </w:rPr>
        <w:t>10-14 Şubat 2025</w:t>
      </w:r>
    </w:p>
    <w:p w:rsidR="005235BC" w:rsidRPr="00E30F45" w:rsidRDefault="00CC65AB" w:rsidP="008D2775">
      <w:pPr>
        <w:jc w:val="right"/>
        <w:rPr>
          <w:b/>
          <w:sz w:val="24"/>
          <w:szCs w:val="24"/>
        </w:rPr>
      </w:pPr>
      <w:r>
        <w:rPr>
          <w:b/>
          <w:sz w:val="24"/>
          <w:szCs w:val="24"/>
        </w:rPr>
        <w:t>20</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6C56A6">
            <w:pPr>
              <w:rPr>
                <w:b/>
                <w:sz w:val="22"/>
                <w:szCs w:val="22"/>
              </w:rPr>
            </w:pPr>
            <w:r w:rsidRPr="00E30F45">
              <w:rPr>
                <w:b/>
                <w:sz w:val="22"/>
                <w:szCs w:val="22"/>
              </w:rPr>
              <w:t xml:space="preserve">3.2. KÜLTÜREL MİRAS   </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864011" w:rsidP="00E30F45">
            <w:pPr>
              <w:rPr>
                <w:sz w:val="22"/>
                <w:szCs w:val="22"/>
              </w:rPr>
            </w:pPr>
            <w:r w:rsidRPr="00807E03">
              <w:rPr>
                <w:sz w:val="22"/>
                <w:szCs w:val="22"/>
              </w:rPr>
              <w:t>G.3.</w:t>
            </w:r>
            <w:proofErr w:type="gramStart"/>
            <w:r w:rsidRPr="00807E03">
              <w:rPr>
                <w:sz w:val="22"/>
                <w:szCs w:val="22"/>
              </w:rPr>
              <w:t>2.3</w:t>
            </w:r>
            <w:proofErr w:type="gramEnd"/>
            <w:r w:rsidRPr="00807E03">
              <w:rPr>
                <w:sz w:val="22"/>
                <w:szCs w:val="22"/>
              </w:rPr>
              <w:t>. Sanat eserlerinin madde, form ve fonksiyonu arasındaki ilişkiyi açıklar.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E30F45" w:rsidRDefault="00DF66E7" w:rsidP="00DF66E7">
            <w:pPr>
              <w:rPr>
                <w:sz w:val="22"/>
                <w:szCs w:val="22"/>
              </w:rPr>
            </w:pPr>
          </w:p>
          <w:p w:rsidR="00864011" w:rsidRPr="00864011" w:rsidRDefault="00864011" w:rsidP="00864011">
            <w:pPr>
              <w:rPr>
                <w:color w:val="231F20"/>
                <w:sz w:val="24"/>
                <w:szCs w:val="24"/>
              </w:rPr>
            </w:pPr>
            <w:r w:rsidRPr="00864011">
              <w:rPr>
                <w:sz w:val="24"/>
                <w:szCs w:val="24"/>
              </w:rPr>
              <w:t>Sanatın farklı duygu, düşünce ve inanışları iletmede bir araç olduğu ve sanat ile kültürün birbirini şekillendirdiği ve yansıttığı belirtilir</w:t>
            </w:r>
          </w:p>
          <w:p w:rsidR="00E30F45" w:rsidRPr="00864011" w:rsidRDefault="00864011" w:rsidP="00864011">
            <w:pPr>
              <w:rPr>
                <w:sz w:val="24"/>
                <w:szCs w:val="24"/>
              </w:rPr>
            </w:pPr>
            <w:proofErr w:type="gramStart"/>
            <w:r w:rsidRPr="00864011">
              <w:rPr>
                <w:color w:val="231F20"/>
                <w:sz w:val="24"/>
                <w:szCs w:val="24"/>
              </w:rPr>
              <w:t>Göz yaşı</w:t>
            </w:r>
            <w:proofErr w:type="gramEnd"/>
            <w:r w:rsidRPr="00864011">
              <w:rPr>
                <w:color w:val="231F20"/>
                <w:sz w:val="24"/>
                <w:szCs w:val="24"/>
              </w:rPr>
              <w:t xml:space="preserve"> şişesi, güneş kursu, su kabı, lahit, sikke vb. eserlerin hangi malzeme, form ve ne amaçla yapılmış olduğu üzerinde durulur.</w:t>
            </w:r>
          </w:p>
          <w:p w:rsidR="006351D2" w:rsidRPr="00E30F45" w:rsidRDefault="006351D2" w:rsidP="006351D2">
            <w:pPr>
              <w:rPr>
                <w:sz w:val="22"/>
                <w:szCs w:val="22"/>
              </w:rPr>
            </w:pP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8D2775" w:rsidRPr="008D2775" w:rsidRDefault="008D2775" w:rsidP="00597CC8">
      <w:pPr>
        <w:rPr>
          <w:b/>
          <w:sz w:val="22"/>
          <w:szCs w:val="22"/>
        </w:rPr>
      </w:pPr>
    </w:p>
    <w:p w:rsidR="002E2FD0" w:rsidRDefault="002E2FD0"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2E2FD0" w:rsidP="00173A30">
      <w:pPr>
        <w:jc w:val="center"/>
        <w:rPr>
          <w:b/>
          <w:sz w:val="24"/>
          <w:szCs w:val="24"/>
        </w:rPr>
      </w:pPr>
      <w:r>
        <w:rPr>
          <w:b/>
          <w:sz w:val="24"/>
          <w:szCs w:val="24"/>
        </w:rPr>
        <w:t>10-14 Şubat 2025</w:t>
      </w:r>
    </w:p>
    <w:p w:rsidR="005235BC" w:rsidRDefault="008D2775" w:rsidP="005235BC">
      <w:pPr>
        <w:pStyle w:val="ListeParagraf"/>
        <w:jc w:val="right"/>
        <w:rPr>
          <w:b/>
          <w:sz w:val="22"/>
          <w:szCs w:val="22"/>
        </w:rPr>
      </w:pPr>
      <w:r>
        <w:rPr>
          <w:b/>
          <w:sz w:val="22"/>
          <w:szCs w:val="22"/>
        </w:rPr>
        <w:t>20</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B2752" w:rsidP="007B2752">
            <w:pPr>
              <w:spacing w:line="220" w:lineRule="exact"/>
              <w:rPr>
                <w:sz w:val="22"/>
                <w:szCs w:val="22"/>
              </w:rPr>
            </w:pPr>
            <w:r>
              <w:rPr>
                <w:sz w:val="22"/>
                <w:szCs w:val="22"/>
              </w:rPr>
              <w:t xml:space="preserve"> </w:t>
            </w:r>
            <w:r w:rsidR="002E2FD0">
              <w:rPr>
                <w:sz w:val="22"/>
                <w:szCs w:val="22"/>
              </w:rPr>
              <w:t xml:space="preserve">3 </w:t>
            </w:r>
            <w:r>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864011" w:rsidP="00864011">
            <w:pPr>
              <w:tabs>
                <w:tab w:val="left" w:pos="284"/>
              </w:tabs>
              <w:spacing w:line="240" w:lineRule="exact"/>
              <w:rPr>
                <w:b/>
                <w:sz w:val="22"/>
                <w:szCs w:val="22"/>
              </w:rPr>
            </w:pPr>
            <w:r>
              <w:rPr>
                <w:b/>
                <w:sz w:val="22"/>
                <w:szCs w:val="22"/>
              </w:rPr>
              <w:t>4-GÜVENLİ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2E2FD0">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D2775" w:rsidRDefault="008D2775" w:rsidP="008D2775">
            <w:r w:rsidRPr="009E0E8F">
              <w:rPr>
                <w:color w:val="000000"/>
                <w:sz w:val="22"/>
                <w:szCs w:val="22"/>
              </w:rPr>
              <w:t>HB.3.4.2. Trafikte kurallara uymanın gerekliliğine örnekler verir.</w:t>
            </w:r>
            <w:proofErr w:type="gramStart"/>
            <w:r>
              <w:rPr>
                <w:color w:val="000000"/>
                <w:sz w:val="22"/>
                <w:szCs w:val="22"/>
              </w:rPr>
              <w:t>2  saat</w:t>
            </w:r>
            <w:proofErr w:type="gramEnd"/>
          </w:p>
          <w:p w:rsidR="00597CC8" w:rsidRPr="008D2775" w:rsidRDefault="008D2775" w:rsidP="008D2775">
            <w:r w:rsidRPr="009E0E8F">
              <w:rPr>
                <w:color w:val="000000"/>
                <w:sz w:val="22"/>
                <w:szCs w:val="22"/>
              </w:rPr>
              <w:t>HB.3.4.3. Yakın çevresinde meydana gelebilecek kazaları önlemek için alınması gereken tedbirleri açıklar.</w:t>
            </w:r>
            <w:r>
              <w:rPr>
                <w:color w:val="000000"/>
                <w:sz w:val="22"/>
                <w:szCs w:val="22"/>
              </w:rPr>
              <w:t xml:space="preserve"> 1 saat</w:t>
            </w:r>
          </w:p>
        </w:tc>
      </w:tr>
      <w:tr w:rsidR="005235BC" w:rsidRPr="004359FB" w:rsidTr="002E2FD0">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2E2FD0">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2E2FD0">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2E2FD0">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2E2FD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7CC8" w:rsidRDefault="00597CC8" w:rsidP="00CD4839">
            <w:pPr>
              <w:rPr>
                <w:sz w:val="24"/>
                <w:szCs w:val="24"/>
              </w:rPr>
            </w:pPr>
          </w:p>
          <w:p w:rsidR="008D2775" w:rsidRDefault="008D2775" w:rsidP="00CD4839">
            <w:pPr>
              <w:rPr>
                <w:color w:val="000000"/>
                <w:sz w:val="22"/>
                <w:szCs w:val="22"/>
              </w:rPr>
            </w:pPr>
            <w:r>
              <w:rPr>
                <w:sz w:val="24"/>
                <w:szCs w:val="24"/>
              </w:rPr>
              <w:t>*</w:t>
            </w:r>
            <w:r w:rsidRPr="009E0E8F">
              <w:rPr>
                <w:color w:val="000000"/>
                <w:sz w:val="22"/>
                <w:szCs w:val="22"/>
              </w:rPr>
              <w:t xml:space="preserve"> Trafikte kurallara uymanın gerekliliğine örnekler verir.</w:t>
            </w:r>
          </w:p>
          <w:p w:rsidR="008D2775" w:rsidRPr="00597CC8" w:rsidRDefault="008D2775" w:rsidP="008D2775">
            <w:pPr>
              <w:rPr>
                <w:b/>
                <w:sz w:val="24"/>
                <w:szCs w:val="24"/>
              </w:rPr>
            </w:pPr>
            <w:r w:rsidRPr="00597CC8">
              <w:rPr>
                <w:b/>
                <w:sz w:val="24"/>
                <w:szCs w:val="24"/>
              </w:rPr>
              <w:t>Ders Kitabında işlenecek konu ve etkinlikler;</w:t>
            </w:r>
          </w:p>
          <w:p w:rsidR="008D2775" w:rsidRPr="00E30F45" w:rsidRDefault="008D2775" w:rsidP="00CD4839">
            <w:pPr>
              <w:rPr>
                <w:sz w:val="24"/>
                <w:szCs w:val="24"/>
              </w:rPr>
            </w:pPr>
            <w:r>
              <w:rPr>
                <w:sz w:val="24"/>
                <w:szCs w:val="24"/>
              </w:rPr>
              <w:t>-Trafik Kurallarına Uyalım –Etkinlik Zamanı</w:t>
            </w:r>
          </w:p>
          <w:p w:rsidR="001861F6" w:rsidRPr="00597CC8" w:rsidRDefault="001861F6" w:rsidP="00CD4839">
            <w:pPr>
              <w:rPr>
                <w:sz w:val="24"/>
                <w:szCs w:val="24"/>
              </w:rPr>
            </w:pPr>
            <w:r w:rsidRPr="00E30F45">
              <w:rPr>
                <w:sz w:val="24"/>
                <w:szCs w:val="24"/>
              </w:rPr>
              <w:t>*</w:t>
            </w:r>
            <w:r w:rsidR="00E30F45" w:rsidRPr="00E30F45">
              <w:rPr>
                <w:sz w:val="24"/>
                <w:szCs w:val="24"/>
              </w:rPr>
              <w:t xml:space="preserve"> </w:t>
            </w:r>
            <w:r w:rsidR="008D2775" w:rsidRPr="009E0E8F">
              <w:rPr>
                <w:sz w:val="22"/>
                <w:szCs w:val="22"/>
              </w:rPr>
              <w:t>Yakın çevresinde meydana gelebilecek kazalara örnekler vermesi sağlanır. Kesik, yaralanma, boğulma, zehirlenme ve yanma gibi kazalara karşı alınabilecek basit önlemler üzerinde durulur.</w:t>
            </w:r>
            <w:r w:rsidR="008D2775">
              <w:rPr>
                <w:sz w:val="22"/>
                <w:szCs w:val="22"/>
              </w:rPr>
              <w:t xml:space="preserve"> Konu </w:t>
            </w:r>
            <w:proofErr w:type="gramStart"/>
            <w:r w:rsidR="008D2775">
              <w:rPr>
                <w:sz w:val="22"/>
                <w:szCs w:val="22"/>
              </w:rPr>
              <w:t>bir  sonraki</w:t>
            </w:r>
            <w:proofErr w:type="gramEnd"/>
            <w:r w:rsidR="008D2775">
              <w:rPr>
                <w:sz w:val="22"/>
                <w:szCs w:val="22"/>
              </w:rPr>
              <w:t xml:space="preserve"> hafta devam edilir.</w:t>
            </w:r>
          </w:p>
          <w:p w:rsidR="001861F6" w:rsidRPr="00597CC8" w:rsidRDefault="001861F6" w:rsidP="001861F6">
            <w:pPr>
              <w:rPr>
                <w:b/>
                <w:sz w:val="24"/>
                <w:szCs w:val="24"/>
              </w:rPr>
            </w:pPr>
            <w:r w:rsidRPr="00597CC8">
              <w:rPr>
                <w:b/>
                <w:sz w:val="24"/>
                <w:szCs w:val="24"/>
              </w:rPr>
              <w:t>Ders Kitabında işlenecek konu ve etkinlikler;</w:t>
            </w:r>
          </w:p>
          <w:p w:rsidR="00204110" w:rsidRDefault="001861F6" w:rsidP="008D2775">
            <w:pPr>
              <w:rPr>
                <w:sz w:val="24"/>
                <w:szCs w:val="24"/>
              </w:rPr>
            </w:pPr>
            <w:r w:rsidRPr="00597CC8">
              <w:rPr>
                <w:sz w:val="24"/>
                <w:szCs w:val="24"/>
              </w:rPr>
              <w:t>-</w:t>
            </w:r>
            <w:r w:rsidR="008D2775">
              <w:rPr>
                <w:sz w:val="24"/>
                <w:szCs w:val="24"/>
              </w:rPr>
              <w:t xml:space="preserve">Dikkatli Olalım </w:t>
            </w:r>
            <w:r w:rsidRPr="00597CC8">
              <w:rPr>
                <w:sz w:val="24"/>
                <w:szCs w:val="24"/>
              </w:rPr>
              <w:t xml:space="preserve"> -Etkinlik zamanı</w:t>
            </w:r>
          </w:p>
          <w:p w:rsidR="008D2775" w:rsidRPr="00E014D3" w:rsidRDefault="008D2775" w:rsidP="008D2775">
            <w:pPr>
              <w:rPr>
                <w:sz w:val="24"/>
                <w:szCs w:val="24"/>
              </w:rPr>
            </w:pPr>
          </w:p>
        </w:tc>
      </w:tr>
      <w:tr w:rsidR="005235BC" w:rsidRPr="005B6589" w:rsidTr="002E2FD0">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8D2775" w:rsidP="00597CC8">
            <w:pPr>
              <w:rPr>
                <w:sz w:val="22"/>
                <w:szCs w:val="22"/>
              </w:rPr>
            </w:pPr>
            <w:r>
              <w:rPr>
                <w:sz w:val="22"/>
                <w:szCs w:val="22"/>
              </w:rPr>
              <w:t>Trafik kurallarına niçin uymamız gerekir</w:t>
            </w:r>
            <w:r w:rsidR="00597CC8">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61F6" w:rsidRPr="005B6589" w:rsidRDefault="008D2775" w:rsidP="008D2775">
            <w:pPr>
              <w:rPr>
                <w:sz w:val="22"/>
                <w:szCs w:val="22"/>
              </w:rPr>
            </w:pPr>
            <w:r>
              <w:rPr>
                <w:sz w:val="22"/>
                <w:szCs w:val="22"/>
              </w:rPr>
              <w:t>Trafik kurallarına uymadığımız zaman ne tür tehlikeler bizi bekler?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C0069C" w:rsidRDefault="00C0069C" w:rsidP="008D2775">
      <w:pPr>
        <w:rPr>
          <w:b/>
          <w:sz w:val="22"/>
          <w:szCs w:val="22"/>
        </w:rPr>
      </w:pPr>
    </w:p>
    <w:p w:rsidR="00E30F45" w:rsidRPr="008D2775" w:rsidRDefault="005235BC" w:rsidP="008D2775">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C0069C" w:rsidRDefault="00C0069C"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C0069C" w:rsidP="00173A30">
      <w:pPr>
        <w:jc w:val="center"/>
        <w:rPr>
          <w:b/>
          <w:sz w:val="24"/>
          <w:szCs w:val="24"/>
        </w:rPr>
      </w:pPr>
      <w:r>
        <w:rPr>
          <w:b/>
          <w:sz w:val="24"/>
          <w:szCs w:val="24"/>
        </w:rPr>
        <w:t>10-14 Şubat 2025</w:t>
      </w:r>
    </w:p>
    <w:p w:rsidR="005235BC" w:rsidRPr="00D846F3" w:rsidRDefault="008D2775" w:rsidP="005235BC">
      <w:pPr>
        <w:jc w:val="right"/>
        <w:rPr>
          <w:b/>
          <w:bCs/>
          <w:sz w:val="22"/>
          <w:szCs w:val="22"/>
        </w:rPr>
      </w:pPr>
      <w:r>
        <w:rPr>
          <w:b/>
          <w:bCs/>
          <w:sz w:val="22"/>
          <w:szCs w:val="22"/>
        </w:rPr>
        <w:t>20</w:t>
      </w:r>
      <w:r w:rsidR="005235BC">
        <w:rPr>
          <w:b/>
          <w:bCs/>
          <w:sz w:val="22"/>
          <w:szCs w:val="22"/>
        </w:rPr>
        <w:t>.Hafta</w:t>
      </w:r>
    </w:p>
    <w:p w:rsidR="00C0069C" w:rsidRDefault="00C0069C" w:rsidP="00C0069C">
      <w:pPr>
        <w:jc w:val="center"/>
        <w:rPr>
          <w:b/>
          <w:sz w:val="24"/>
          <w:szCs w:val="24"/>
        </w:rPr>
      </w:pPr>
    </w:p>
    <w:p w:rsidR="00C0069C" w:rsidRPr="00D846F3" w:rsidRDefault="00C0069C" w:rsidP="00C0069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0069C" w:rsidRPr="00D846F3" w:rsidTr="00DB49EA">
        <w:trPr>
          <w:cantSplit/>
          <w:jc w:val="center"/>
        </w:trPr>
        <w:tc>
          <w:tcPr>
            <w:tcW w:w="2818" w:type="dxa"/>
            <w:tcBorders>
              <w:top w:val="single" w:sz="8" w:space="0" w:color="auto"/>
              <w:left w:val="single" w:sz="8" w:space="0" w:color="auto"/>
              <w:right w:val="single" w:sz="8" w:space="0" w:color="auto"/>
            </w:tcBorders>
          </w:tcPr>
          <w:p w:rsidR="00C0069C" w:rsidRPr="00D846F3" w:rsidRDefault="00C0069C"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C0069C" w:rsidRPr="00D846F3" w:rsidRDefault="00C0069C" w:rsidP="00DB49EA">
            <w:pPr>
              <w:spacing w:line="220" w:lineRule="exact"/>
              <w:rPr>
                <w:sz w:val="22"/>
                <w:szCs w:val="22"/>
              </w:rPr>
            </w:pPr>
            <w:r>
              <w:rPr>
                <w:sz w:val="22"/>
                <w:szCs w:val="22"/>
              </w:rPr>
              <w:t>5 ders saati</w:t>
            </w:r>
          </w:p>
        </w:tc>
      </w:tr>
      <w:tr w:rsidR="00C0069C"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C0069C" w:rsidRPr="00D846F3" w:rsidRDefault="00C0069C"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C0069C" w:rsidRPr="00D846F3" w:rsidRDefault="00C0069C" w:rsidP="00DB49EA">
            <w:pPr>
              <w:tabs>
                <w:tab w:val="left" w:pos="284"/>
              </w:tabs>
              <w:spacing w:line="240" w:lineRule="exact"/>
              <w:rPr>
                <w:b/>
                <w:sz w:val="22"/>
                <w:szCs w:val="22"/>
              </w:rPr>
            </w:pPr>
            <w:r w:rsidRPr="00D846F3">
              <w:rPr>
                <w:b/>
                <w:sz w:val="22"/>
                <w:szCs w:val="22"/>
              </w:rPr>
              <w:t>MATEMATİK</w:t>
            </w:r>
          </w:p>
        </w:tc>
      </w:tr>
      <w:tr w:rsidR="00C0069C"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C0069C" w:rsidRPr="00D846F3" w:rsidRDefault="00C0069C"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C0069C" w:rsidRPr="00D846F3" w:rsidRDefault="00C0069C" w:rsidP="00DB49EA">
            <w:pPr>
              <w:tabs>
                <w:tab w:val="left" w:pos="284"/>
              </w:tabs>
              <w:spacing w:line="240" w:lineRule="exact"/>
              <w:rPr>
                <w:b/>
                <w:sz w:val="22"/>
                <w:szCs w:val="22"/>
              </w:rPr>
            </w:pPr>
            <w:r>
              <w:rPr>
                <w:b/>
                <w:sz w:val="22"/>
                <w:szCs w:val="22"/>
              </w:rPr>
              <w:t>3-</w:t>
            </w:r>
          </w:p>
        </w:tc>
      </w:tr>
      <w:tr w:rsidR="00C0069C" w:rsidRPr="00D846F3" w:rsidTr="00DB49EA">
        <w:trPr>
          <w:cantSplit/>
          <w:jc w:val="center"/>
        </w:trPr>
        <w:tc>
          <w:tcPr>
            <w:tcW w:w="2817" w:type="dxa"/>
            <w:tcBorders>
              <w:left w:val="single" w:sz="8" w:space="0" w:color="auto"/>
              <w:right w:val="single" w:sz="8" w:space="0" w:color="auto"/>
            </w:tcBorders>
            <w:vAlign w:val="center"/>
          </w:tcPr>
          <w:p w:rsidR="00C0069C" w:rsidRPr="00D846F3" w:rsidRDefault="00C0069C"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C0069C" w:rsidRPr="00D846F3" w:rsidRDefault="00C0069C" w:rsidP="00DB49EA">
            <w:pPr>
              <w:tabs>
                <w:tab w:val="left" w:pos="284"/>
              </w:tabs>
              <w:spacing w:line="240" w:lineRule="exact"/>
              <w:rPr>
                <w:b/>
                <w:sz w:val="22"/>
                <w:szCs w:val="22"/>
              </w:rPr>
            </w:pPr>
            <w:r>
              <w:rPr>
                <w:b/>
                <w:sz w:val="22"/>
                <w:szCs w:val="22"/>
              </w:rPr>
              <w:t xml:space="preserve">4. ÜNİTE </w:t>
            </w:r>
          </w:p>
        </w:tc>
      </w:tr>
      <w:tr w:rsidR="00C0069C"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C0069C" w:rsidRPr="00D846F3" w:rsidRDefault="00C0069C"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C0069C" w:rsidRPr="003212A3" w:rsidRDefault="00C0069C" w:rsidP="00DB49EA">
            <w:pPr>
              <w:tabs>
                <w:tab w:val="left" w:pos="284"/>
              </w:tabs>
              <w:spacing w:line="240" w:lineRule="exact"/>
              <w:rPr>
                <w:b/>
                <w:sz w:val="24"/>
                <w:szCs w:val="24"/>
              </w:rPr>
            </w:pPr>
            <w:r>
              <w:rPr>
                <w:b/>
                <w:sz w:val="24"/>
                <w:szCs w:val="24"/>
              </w:rPr>
              <w:t>Kesirler</w:t>
            </w:r>
          </w:p>
        </w:tc>
      </w:tr>
    </w:tbl>
    <w:p w:rsidR="00C0069C" w:rsidRPr="00D846F3" w:rsidRDefault="00C0069C" w:rsidP="00C0069C">
      <w:pPr>
        <w:ind w:firstLine="180"/>
        <w:rPr>
          <w:b/>
          <w:sz w:val="22"/>
          <w:szCs w:val="22"/>
        </w:rPr>
      </w:pPr>
    </w:p>
    <w:p w:rsidR="00C0069C" w:rsidRPr="00D846F3" w:rsidRDefault="00C0069C" w:rsidP="00C0069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0069C" w:rsidRPr="00D846F3" w:rsidTr="00C0069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0069C" w:rsidRPr="009731AB" w:rsidRDefault="00C0069C"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C0069C" w:rsidRPr="00CD7033" w:rsidRDefault="00C0069C" w:rsidP="00DB49EA">
            <w:pPr>
              <w:pStyle w:val="Default"/>
              <w:rPr>
                <w:rFonts w:ascii="Times New Roman" w:hAnsi="Times New Roman" w:cs="Times New Roman"/>
              </w:rPr>
            </w:pPr>
            <w:r w:rsidRPr="00CD7033">
              <w:rPr>
                <w:rFonts w:ascii="Times New Roman" w:hAnsi="Times New Roman" w:cs="Times New Roman"/>
              </w:rPr>
              <w:t>M.3.1.6.1. Bütün, yarım ve çeyrek modellerinin kesir gösterimlerini kullanır.</w:t>
            </w:r>
          </w:p>
          <w:p w:rsidR="00C0069C" w:rsidRPr="0072426A" w:rsidRDefault="00C0069C" w:rsidP="00DB49EA">
            <w:pPr>
              <w:pStyle w:val="Default"/>
              <w:rPr>
                <w:rFonts w:ascii="Times New Roman" w:hAnsi="Times New Roman" w:cs="Times New Roman"/>
                <w:bCs/>
                <w:sz w:val="22"/>
                <w:szCs w:val="22"/>
              </w:rPr>
            </w:pPr>
            <w:r w:rsidRPr="00CD7033">
              <w:rPr>
                <w:rFonts w:ascii="Times New Roman" w:hAnsi="Times New Roman" w:cs="Times New Roman"/>
              </w:rPr>
              <w:t>M.3.1.6.2. Bir bütünü eş parçalara ayırarak eş parçalardan her birinin birim kesir olduğunu belirtir.</w:t>
            </w:r>
          </w:p>
        </w:tc>
      </w:tr>
      <w:tr w:rsidR="00C0069C" w:rsidRPr="00D846F3" w:rsidTr="00C0069C">
        <w:trPr>
          <w:jc w:val="center"/>
        </w:trPr>
        <w:tc>
          <w:tcPr>
            <w:tcW w:w="2821" w:type="dxa"/>
            <w:tcBorders>
              <w:top w:val="single" w:sz="4" w:space="0" w:color="auto"/>
              <w:left w:val="single" w:sz="4" w:space="0" w:color="auto"/>
              <w:bottom w:val="single" w:sz="4" w:space="0" w:color="auto"/>
              <w:right w:val="nil"/>
            </w:tcBorders>
            <w:vAlign w:val="center"/>
          </w:tcPr>
          <w:p w:rsidR="00C0069C" w:rsidRPr="00645CD2" w:rsidRDefault="00C0069C" w:rsidP="00DB49EA">
            <w:pPr>
              <w:pStyle w:val="Balk2"/>
              <w:spacing w:line="240" w:lineRule="auto"/>
              <w:jc w:val="left"/>
              <w:rPr>
                <w:sz w:val="22"/>
                <w:szCs w:val="22"/>
              </w:rPr>
            </w:pPr>
            <w:r w:rsidRPr="00616991">
              <w:rPr>
                <w:sz w:val="22"/>
                <w:szCs w:val="22"/>
              </w:rPr>
              <w:t xml:space="preserve">ÖĞRENME-ÖĞRETME YÖNTEM </w:t>
            </w:r>
          </w:p>
          <w:p w:rsidR="00C0069C" w:rsidRPr="00645CD2" w:rsidRDefault="00C0069C"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0069C" w:rsidRPr="00882DDE" w:rsidRDefault="00C0069C"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C0069C" w:rsidRPr="00D846F3" w:rsidTr="00C0069C">
        <w:trPr>
          <w:jc w:val="center"/>
        </w:trPr>
        <w:tc>
          <w:tcPr>
            <w:tcW w:w="2821" w:type="dxa"/>
            <w:tcBorders>
              <w:top w:val="single" w:sz="4" w:space="0" w:color="auto"/>
              <w:left w:val="single" w:sz="4" w:space="0" w:color="auto"/>
              <w:bottom w:val="single" w:sz="4" w:space="0" w:color="auto"/>
              <w:right w:val="nil"/>
            </w:tcBorders>
            <w:vAlign w:val="center"/>
          </w:tcPr>
          <w:p w:rsidR="00C0069C" w:rsidRPr="00645CD2" w:rsidRDefault="00C0069C"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0069C" w:rsidRPr="00D846F3" w:rsidRDefault="00C0069C"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C0069C" w:rsidRPr="00D846F3" w:rsidTr="00C0069C">
        <w:trPr>
          <w:cantSplit/>
          <w:jc w:val="center"/>
        </w:trPr>
        <w:tc>
          <w:tcPr>
            <w:tcW w:w="10125" w:type="dxa"/>
            <w:gridSpan w:val="2"/>
            <w:tcBorders>
              <w:left w:val="single" w:sz="8" w:space="0" w:color="auto"/>
              <w:bottom w:val="single" w:sz="8" w:space="0" w:color="auto"/>
              <w:right w:val="single" w:sz="8" w:space="0" w:color="auto"/>
            </w:tcBorders>
            <w:vAlign w:val="center"/>
          </w:tcPr>
          <w:p w:rsidR="00C0069C" w:rsidRPr="00D846F3" w:rsidRDefault="00C0069C" w:rsidP="00DB49EA">
            <w:pPr>
              <w:jc w:val="center"/>
              <w:rPr>
                <w:sz w:val="22"/>
                <w:szCs w:val="22"/>
              </w:rPr>
            </w:pPr>
            <w:r w:rsidRPr="00D846F3">
              <w:rPr>
                <w:b/>
                <w:sz w:val="22"/>
                <w:szCs w:val="22"/>
              </w:rPr>
              <w:t>ETKİNLİK SÜRECİ</w:t>
            </w:r>
          </w:p>
        </w:tc>
      </w:tr>
      <w:tr w:rsidR="00C0069C" w:rsidRPr="00D846F3" w:rsidTr="00C0069C">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C0069C" w:rsidRPr="00C0069C" w:rsidRDefault="00C0069C" w:rsidP="00DB49EA">
            <w:pPr>
              <w:pStyle w:val="stbilgi"/>
              <w:tabs>
                <w:tab w:val="left" w:pos="900"/>
              </w:tabs>
              <w:rPr>
                <w:rFonts w:eastAsia="Helvetica-LightOblique"/>
                <w:iCs/>
                <w:sz w:val="24"/>
                <w:szCs w:val="24"/>
              </w:rPr>
            </w:pPr>
            <w:r w:rsidRPr="00C0069C">
              <w:rPr>
                <w:sz w:val="22"/>
              </w:rPr>
              <w:t>*</w:t>
            </w:r>
            <w:r w:rsidRPr="00C0069C">
              <w:rPr>
                <w:sz w:val="24"/>
                <w:szCs w:val="24"/>
              </w:rPr>
              <w:t>Bütün, yarım ve çeyrek modellerinin kesir gösterimlerini kullanır</w:t>
            </w:r>
          </w:p>
          <w:p w:rsidR="00C0069C" w:rsidRPr="00CD7033" w:rsidRDefault="00C0069C" w:rsidP="00DB49EA">
            <w:pPr>
              <w:pStyle w:val="stbilgi"/>
              <w:tabs>
                <w:tab w:val="left" w:pos="900"/>
              </w:tabs>
              <w:rPr>
                <w:sz w:val="24"/>
                <w:szCs w:val="24"/>
              </w:rPr>
            </w:pPr>
            <w:r w:rsidRPr="00C0069C">
              <w:rPr>
                <w:sz w:val="24"/>
                <w:szCs w:val="24"/>
              </w:rPr>
              <w:t>a) Kesir gösterimlerinin</w:t>
            </w:r>
            <w:r w:rsidRPr="00CD7033">
              <w:rPr>
                <w:sz w:val="24"/>
                <w:szCs w:val="24"/>
              </w:rPr>
              <w:t xml:space="preserve"> okunmasında, parça-bütün ilişkisini vurgulayacak ifadeler kullanılır. Örneğin 1/4 kesri “dörtte bir” biçiminde okunur ve bir bütünün 4’e bölünüp bir parçası alındığı şeklinde açıklanır.</w:t>
            </w:r>
          </w:p>
          <w:p w:rsidR="00C0069C" w:rsidRPr="00CD7033" w:rsidRDefault="00C0069C" w:rsidP="00DB49EA">
            <w:pPr>
              <w:pStyle w:val="stbilgi"/>
              <w:tabs>
                <w:tab w:val="left" w:pos="900"/>
              </w:tabs>
              <w:rPr>
                <w:sz w:val="24"/>
                <w:szCs w:val="24"/>
              </w:rPr>
            </w:pPr>
            <w:r w:rsidRPr="00CD7033">
              <w:rPr>
                <w:sz w:val="24"/>
                <w:szCs w:val="24"/>
              </w:rPr>
              <w:t>b) Pay, payda ve kesir çizgisi kullanılan örnekler üzerinden açıklanır.</w:t>
            </w:r>
          </w:p>
          <w:p w:rsidR="00C0069C" w:rsidRPr="00C0069C" w:rsidRDefault="00C0069C" w:rsidP="00DB49EA">
            <w:pPr>
              <w:pStyle w:val="stbilgi"/>
              <w:tabs>
                <w:tab w:val="left" w:pos="900"/>
              </w:tabs>
              <w:rPr>
                <w:sz w:val="32"/>
                <w:szCs w:val="24"/>
              </w:rPr>
            </w:pPr>
            <w:r>
              <w:t>*</w:t>
            </w:r>
            <w:r w:rsidRPr="00C0069C">
              <w:rPr>
                <w:sz w:val="24"/>
              </w:rPr>
              <w:t>Bir bütünü eş parçalara ayırarak eş parçalardan her birinin birim kesir olduğunu belirtir</w:t>
            </w:r>
          </w:p>
          <w:p w:rsidR="00C0069C" w:rsidRPr="00CD7033" w:rsidRDefault="00C0069C" w:rsidP="00DB49EA">
            <w:pPr>
              <w:pStyle w:val="stbilgi"/>
              <w:tabs>
                <w:tab w:val="left" w:pos="900"/>
              </w:tabs>
              <w:rPr>
                <w:sz w:val="24"/>
                <w:szCs w:val="24"/>
              </w:rPr>
            </w:pPr>
            <w:r w:rsidRPr="00CD7033">
              <w:rPr>
                <w:sz w:val="24"/>
                <w:szCs w:val="24"/>
              </w:rPr>
              <w:t>a) Bütünün “1” olduğu vurgulanır.</w:t>
            </w:r>
          </w:p>
          <w:p w:rsidR="00C0069C" w:rsidRPr="00CD7033" w:rsidRDefault="00C0069C" w:rsidP="00DB49EA">
            <w:pPr>
              <w:pStyle w:val="stbilgi"/>
              <w:tabs>
                <w:tab w:val="left" w:pos="900"/>
              </w:tabs>
              <w:rPr>
                <w:b/>
                <w:bCs/>
                <w:sz w:val="24"/>
                <w:szCs w:val="24"/>
              </w:rPr>
            </w:pPr>
            <w:r w:rsidRPr="00CD7033">
              <w:rPr>
                <w:sz w:val="24"/>
                <w:szCs w:val="24"/>
              </w:rPr>
              <w:t>b) Verilen bütünün eş parçalarından bir tanesinin birim kesir olduğu açıklanır.</w:t>
            </w:r>
          </w:p>
        </w:tc>
      </w:tr>
      <w:tr w:rsidR="00C0069C" w:rsidRPr="00D846F3" w:rsidTr="00C0069C">
        <w:trPr>
          <w:cantSplit/>
          <w:trHeight w:val="493"/>
          <w:jc w:val="center"/>
        </w:trPr>
        <w:tc>
          <w:tcPr>
            <w:tcW w:w="10125" w:type="dxa"/>
            <w:gridSpan w:val="2"/>
            <w:tcBorders>
              <w:top w:val="dotted" w:sz="4" w:space="0" w:color="auto"/>
              <w:left w:val="single" w:sz="8" w:space="0" w:color="auto"/>
              <w:right w:val="single" w:sz="8" w:space="0" w:color="auto"/>
            </w:tcBorders>
          </w:tcPr>
          <w:p w:rsidR="00C0069C" w:rsidRPr="00CD7033" w:rsidRDefault="00C0069C" w:rsidP="00DB49EA">
            <w:pPr>
              <w:pStyle w:val="stbilgi"/>
              <w:tabs>
                <w:tab w:val="left" w:pos="900"/>
              </w:tabs>
              <w:rPr>
                <w:sz w:val="24"/>
                <w:szCs w:val="24"/>
              </w:rPr>
            </w:pPr>
            <w:r w:rsidRPr="00CD7033">
              <w:rPr>
                <w:sz w:val="24"/>
                <w:szCs w:val="24"/>
              </w:rPr>
              <w:t xml:space="preserve">Kavramlar: </w:t>
            </w:r>
            <w:proofErr w:type="gramStart"/>
            <w:r>
              <w:rPr>
                <w:sz w:val="24"/>
                <w:szCs w:val="24"/>
              </w:rPr>
              <w:t>Kesir,pay</w:t>
            </w:r>
            <w:proofErr w:type="gramEnd"/>
            <w:r>
              <w:rPr>
                <w:sz w:val="24"/>
                <w:szCs w:val="24"/>
              </w:rPr>
              <w:t>,payda,kesir çizgisi</w:t>
            </w:r>
          </w:p>
          <w:p w:rsidR="00C0069C" w:rsidRPr="00CD7033" w:rsidRDefault="00C0069C" w:rsidP="00DB49EA">
            <w:pPr>
              <w:pStyle w:val="stbilgi"/>
              <w:tabs>
                <w:tab w:val="left" w:pos="900"/>
              </w:tabs>
              <w:rPr>
                <w:sz w:val="24"/>
                <w:szCs w:val="24"/>
              </w:rPr>
            </w:pPr>
          </w:p>
        </w:tc>
      </w:tr>
      <w:tr w:rsidR="00C0069C" w:rsidRPr="00D846F3" w:rsidTr="00C0069C">
        <w:trPr>
          <w:jc w:val="center"/>
        </w:trPr>
        <w:tc>
          <w:tcPr>
            <w:tcW w:w="2821" w:type="dxa"/>
            <w:tcBorders>
              <w:left w:val="single" w:sz="8" w:space="0" w:color="auto"/>
              <w:bottom w:val="single" w:sz="4" w:space="0" w:color="auto"/>
            </w:tcBorders>
            <w:vAlign w:val="center"/>
          </w:tcPr>
          <w:p w:rsidR="00C0069C" w:rsidRPr="00D846F3" w:rsidRDefault="00C0069C" w:rsidP="00DB49EA">
            <w:pPr>
              <w:rPr>
                <w:b/>
                <w:sz w:val="22"/>
                <w:szCs w:val="22"/>
              </w:rPr>
            </w:pPr>
            <w:r>
              <w:rPr>
                <w:b/>
                <w:sz w:val="22"/>
                <w:szCs w:val="22"/>
              </w:rPr>
              <w:t>Bireysel-</w:t>
            </w:r>
            <w:r w:rsidRPr="00D846F3">
              <w:rPr>
                <w:b/>
                <w:sz w:val="22"/>
                <w:szCs w:val="22"/>
              </w:rPr>
              <w:t>Grupla Öğrenme Etkinlikleri</w:t>
            </w:r>
          </w:p>
          <w:p w:rsidR="00C0069C" w:rsidRPr="00D846F3" w:rsidRDefault="00C0069C"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C0069C" w:rsidRPr="00D846F3" w:rsidRDefault="00C0069C" w:rsidP="00C0069C">
            <w:pPr>
              <w:rPr>
                <w:sz w:val="22"/>
                <w:szCs w:val="22"/>
              </w:rPr>
            </w:pPr>
            <w:r>
              <w:rPr>
                <w:sz w:val="22"/>
                <w:szCs w:val="22"/>
              </w:rPr>
              <w:t>Ders kitabındaki konu sonu değerlendirme çalışmaları yapılır.</w:t>
            </w:r>
          </w:p>
        </w:tc>
      </w:tr>
    </w:tbl>
    <w:p w:rsidR="00C0069C" w:rsidRPr="00D846F3" w:rsidRDefault="00C0069C" w:rsidP="00C0069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0069C" w:rsidRPr="00D846F3" w:rsidTr="00DB49EA">
        <w:trPr>
          <w:jc w:val="center"/>
        </w:trPr>
        <w:tc>
          <w:tcPr>
            <w:tcW w:w="2817" w:type="dxa"/>
            <w:tcBorders>
              <w:top w:val="single" w:sz="8" w:space="0" w:color="auto"/>
              <w:left w:val="single" w:sz="8" w:space="0" w:color="auto"/>
              <w:bottom w:val="single" w:sz="8" w:space="0" w:color="auto"/>
            </w:tcBorders>
            <w:vAlign w:val="center"/>
          </w:tcPr>
          <w:p w:rsidR="00C0069C" w:rsidRPr="00645CD2" w:rsidRDefault="00C0069C" w:rsidP="00DB49EA">
            <w:pPr>
              <w:pStyle w:val="Balk1"/>
              <w:jc w:val="left"/>
              <w:rPr>
                <w:sz w:val="22"/>
                <w:szCs w:val="22"/>
              </w:rPr>
            </w:pPr>
            <w:r w:rsidRPr="00616991">
              <w:rPr>
                <w:sz w:val="22"/>
                <w:szCs w:val="22"/>
              </w:rPr>
              <w:t>Ölçme-Değerlendirme:</w:t>
            </w:r>
          </w:p>
          <w:p w:rsidR="00C0069C" w:rsidRPr="00D846F3" w:rsidRDefault="00C0069C"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0069C" w:rsidRPr="00D846F3" w:rsidRDefault="00C0069C"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C0069C" w:rsidRPr="00D846F3" w:rsidRDefault="00C0069C" w:rsidP="00C0069C">
      <w:pPr>
        <w:pStyle w:val="Balk6"/>
        <w:ind w:firstLine="180"/>
        <w:rPr>
          <w:szCs w:val="22"/>
        </w:rPr>
      </w:pPr>
    </w:p>
    <w:p w:rsidR="00C0069C" w:rsidRPr="00D846F3" w:rsidRDefault="00C0069C" w:rsidP="00C0069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0069C" w:rsidRPr="00D846F3" w:rsidTr="00DB49EA">
        <w:trPr>
          <w:jc w:val="center"/>
        </w:trPr>
        <w:tc>
          <w:tcPr>
            <w:tcW w:w="2834" w:type="dxa"/>
            <w:tcBorders>
              <w:top w:val="single" w:sz="8" w:space="0" w:color="auto"/>
              <w:left w:val="single" w:sz="8" w:space="0" w:color="auto"/>
              <w:bottom w:val="single" w:sz="8" w:space="0" w:color="auto"/>
            </w:tcBorders>
            <w:vAlign w:val="center"/>
          </w:tcPr>
          <w:p w:rsidR="00C0069C" w:rsidRPr="00D846F3" w:rsidRDefault="00C0069C" w:rsidP="00DB49EA">
            <w:pPr>
              <w:rPr>
                <w:b/>
                <w:sz w:val="22"/>
                <w:szCs w:val="22"/>
              </w:rPr>
            </w:pPr>
            <w:r w:rsidRPr="00D846F3">
              <w:rPr>
                <w:b/>
                <w:sz w:val="22"/>
                <w:szCs w:val="22"/>
              </w:rPr>
              <w:t xml:space="preserve">Planın Uygulanmasına </w:t>
            </w:r>
          </w:p>
          <w:p w:rsidR="00C0069C" w:rsidRPr="00D846F3" w:rsidRDefault="00C0069C"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0069C" w:rsidRPr="00D846F3" w:rsidRDefault="00C0069C"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C0069C" w:rsidRPr="001975A8" w:rsidRDefault="00C0069C"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C0069C" w:rsidRDefault="00C0069C" w:rsidP="00C0069C">
      <w:pPr>
        <w:rPr>
          <w:b/>
          <w:sz w:val="22"/>
          <w:szCs w:val="22"/>
        </w:rPr>
      </w:pPr>
    </w:p>
    <w:p w:rsidR="00C0069C" w:rsidRDefault="00C0069C" w:rsidP="00C0069C">
      <w:pPr>
        <w:rPr>
          <w:b/>
          <w:sz w:val="22"/>
          <w:szCs w:val="22"/>
        </w:rPr>
      </w:pPr>
    </w:p>
    <w:p w:rsidR="00C0069C" w:rsidRPr="00CD7033" w:rsidRDefault="00C0069C" w:rsidP="00C0069C">
      <w:pPr>
        <w:rPr>
          <w:b/>
          <w:sz w:val="22"/>
          <w:szCs w:val="22"/>
        </w:rPr>
      </w:pPr>
      <w:r>
        <w:rPr>
          <w:b/>
          <w:sz w:val="22"/>
          <w:szCs w:val="22"/>
        </w:rPr>
        <w:t xml:space="preserve">Sınıf Öğretmeni                                                                                                                Okul Müdürü   </w:t>
      </w:r>
    </w:p>
    <w:p w:rsidR="00636BF1" w:rsidRDefault="00636BF1" w:rsidP="005235BC">
      <w:pPr>
        <w:jc w:val="center"/>
        <w:rPr>
          <w:b/>
          <w:sz w:val="24"/>
          <w:szCs w:val="24"/>
        </w:rPr>
      </w:pPr>
    </w:p>
    <w:p w:rsidR="009964B1" w:rsidRDefault="009964B1" w:rsidP="005235BC">
      <w:pPr>
        <w:jc w:val="center"/>
        <w:rPr>
          <w:b/>
          <w:sz w:val="24"/>
          <w:szCs w:val="24"/>
        </w:rPr>
      </w:pPr>
    </w:p>
    <w:p w:rsidR="00EA21B5" w:rsidRDefault="00EA21B5" w:rsidP="005235BC">
      <w:pPr>
        <w:jc w:val="center"/>
        <w:rPr>
          <w:b/>
          <w:sz w:val="24"/>
          <w:szCs w:val="24"/>
        </w:rPr>
      </w:pPr>
    </w:p>
    <w:p w:rsidR="00C0069C" w:rsidRDefault="00C0069C"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2179B5" w:rsidRDefault="002179B5" w:rsidP="002179B5">
      <w:pPr>
        <w:pStyle w:val="ListeParagraf"/>
        <w:jc w:val="center"/>
        <w:rPr>
          <w:b/>
          <w:bCs/>
          <w:sz w:val="24"/>
          <w:szCs w:val="24"/>
        </w:rPr>
      </w:pPr>
      <w:r>
        <w:rPr>
          <w:b/>
          <w:bCs/>
          <w:sz w:val="24"/>
          <w:szCs w:val="24"/>
        </w:rPr>
        <w:t>10-14 Şubat 2025</w:t>
      </w:r>
    </w:p>
    <w:p w:rsidR="005235BC" w:rsidRPr="00FF48F1" w:rsidRDefault="009964B1" w:rsidP="005235BC">
      <w:pPr>
        <w:pStyle w:val="ListeParagraf"/>
        <w:jc w:val="right"/>
        <w:rPr>
          <w:b/>
          <w:bCs/>
          <w:sz w:val="24"/>
          <w:szCs w:val="24"/>
        </w:rPr>
      </w:pPr>
      <w:r>
        <w:rPr>
          <w:b/>
          <w:bCs/>
          <w:sz w:val="24"/>
          <w:szCs w:val="24"/>
        </w:rPr>
        <w:t>20</w:t>
      </w:r>
      <w:r w:rsidR="005235BC" w:rsidRPr="00FF48F1">
        <w:rPr>
          <w:b/>
          <w:bCs/>
          <w:sz w:val="24"/>
          <w:szCs w:val="24"/>
        </w:rPr>
        <w:t>.Hafta</w:t>
      </w:r>
    </w:p>
    <w:p w:rsidR="00E268BE" w:rsidRPr="008437A6" w:rsidRDefault="00E268BE" w:rsidP="00E268BE">
      <w:pPr>
        <w:ind w:left="360"/>
        <w:jc w:val="right"/>
        <w:rPr>
          <w:b/>
          <w:bCs/>
          <w:sz w:val="24"/>
          <w:szCs w:val="24"/>
        </w:rPr>
      </w:pPr>
    </w:p>
    <w:p w:rsidR="002179B5" w:rsidRPr="00015452" w:rsidRDefault="002179B5" w:rsidP="002179B5">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179B5" w:rsidRPr="00015452" w:rsidTr="00DB49EA">
        <w:trPr>
          <w:cantSplit/>
          <w:jc w:val="center"/>
        </w:trPr>
        <w:tc>
          <w:tcPr>
            <w:tcW w:w="2818" w:type="dxa"/>
            <w:tcBorders>
              <w:top w:val="single" w:sz="8" w:space="0" w:color="auto"/>
              <w:left w:val="single" w:sz="8" w:space="0" w:color="auto"/>
              <w:right w:val="single" w:sz="8" w:space="0" w:color="auto"/>
            </w:tcBorders>
          </w:tcPr>
          <w:p w:rsidR="002179B5" w:rsidRPr="00015452" w:rsidRDefault="002179B5"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2179B5" w:rsidRPr="00015452" w:rsidRDefault="002179B5" w:rsidP="00DB49EA">
            <w:pPr>
              <w:spacing w:line="220" w:lineRule="exact"/>
              <w:rPr>
                <w:sz w:val="24"/>
                <w:szCs w:val="24"/>
              </w:rPr>
            </w:pPr>
            <w:r w:rsidRPr="00015452">
              <w:rPr>
                <w:sz w:val="24"/>
                <w:szCs w:val="24"/>
              </w:rPr>
              <w:t>1 ders saati</w:t>
            </w:r>
          </w:p>
        </w:tc>
      </w:tr>
      <w:tr w:rsidR="002179B5"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2179B5" w:rsidRPr="00015452" w:rsidRDefault="002179B5"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2179B5" w:rsidRPr="00015452" w:rsidRDefault="002179B5" w:rsidP="00DB49EA">
            <w:pPr>
              <w:tabs>
                <w:tab w:val="left" w:pos="284"/>
              </w:tabs>
              <w:spacing w:line="240" w:lineRule="exact"/>
              <w:rPr>
                <w:b/>
                <w:sz w:val="24"/>
                <w:szCs w:val="24"/>
              </w:rPr>
            </w:pPr>
            <w:r w:rsidRPr="00015452">
              <w:rPr>
                <w:b/>
                <w:sz w:val="24"/>
                <w:szCs w:val="24"/>
              </w:rPr>
              <w:t>MÜZİK</w:t>
            </w:r>
          </w:p>
        </w:tc>
      </w:tr>
      <w:tr w:rsidR="002179B5"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2179B5" w:rsidRPr="00015452" w:rsidRDefault="002179B5"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2179B5" w:rsidRPr="00015452" w:rsidRDefault="002179B5" w:rsidP="00DB49EA">
            <w:pPr>
              <w:tabs>
                <w:tab w:val="left" w:pos="284"/>
              </w:tabs>
              <w:spacing w:line="240" w:lineRule="exact"/>
              <w:rPr>
                <w:b/>
                <w:sz w:val="24"/>
                <w:szCs w:val="24"/>
              </w:rPr>
            </w:pPr>
            <w:r w:rsidRPr="00015452">
              <w:rPr>
                <w:b/>
                <w:sz w:val="24"/>
                <w:szCs w:val="24"/>
              </w:rPr>
              <w:t>3-</w:t>
            </w:r>
          </w:p>
        </w:tc>
      </w:tr>
      <w:tr w:rsidR="002179B5" w:rsidRPr="00015452" w:rsidTr="00DB49EA">
        <w:trPr>
          <w:cantSplit/>
          <w:jc w:val="center"/>
        </w:trPr>
        <w:tc>
          <w:tcPr>
            <w:tcW w:w="2817" w:type="dxa"/>
            <w:tcBorders>
              <w:left w:val="single" w:sz="8" w:space="0" w:color="auto"/>
              <w:right w:val="single" w:sz="8" w:space="0" w:color="auto"/>
            </w:tcBorders>
            <w:vAlign w:val="center"/>
          </w:tcPr>
          <w:p w:rsidR="002179B5" w:rsidRPr="00015452" w:rsidRDefault="002179B5"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2179B5" w:rsidRPr="00E756EB" w:rsidRDefault="002179B5" w:rsidP="00DB49EA">
            <w:pPr>
              <w:tabs>
                <w:tab w:val="left" w:pos="284"/>
              </w:tabs>
              <w:spacing w:line="240" w:lineRule="exact"/>
              <w:rPr>
                <w:b/>
                <w:sz w:val="22"/>
                <w:szCs w:val="22"/>
              </w:rPr>
            </w:pPr>
            <w:r w:rsidRPr="00E756EB">
              <w:rPr>
                <w:b/>
                <w:sz w:val="22"/>
                <w:szCs w:val="22"/>
              </w:rPr>
              <w:t>MÜZİKSEL ALGI VE BİLGİLENME</w:t>
            </w:r>
          </w:p>
        </w:tc>
      </w:tr>
    </w:tbl>
    <w:p w:rsidR="002179B5" w:rsidRPr="00015452" w:rsidRDefault="002179B5" w:rsidP="002179B5">
      <w:pPr>
        <w:ind w:firstLine="180"/>
        <w:rPr>
          <w:b/>
          <w:sz w:val="24"/>
          <w:szCs w:val="24"/>
        </w:rPr>
      </w:pPr>
    </w:p>
    <w:p w:rsidR="002179B5" w:rsidRPr="00015452" w:rsidRDefault="002179B5" w:rsidP="002179B5">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179B5" w:rsidRPr="00015452"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179B5" w:rsidRPr="00E756EB" w:rsidRDefault="002179B5"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2179B5" w:rsidRPr="00E756EB" w:rsidRDefault="002179B5" w:rsidP="00DB49EA">
            <w:pPr>
              <w:rPr>
                <w:sz w:val="24"/>
                <w:szCs w:val="24"/>
              </w:rPr>
            </w:pPr>
            <w:r w:rsidRPr="00DF05C4">
              <w:rPr>
                <w:bCs/>
                <w:sz w:val="22"/>
                <w:szCs w:val="22"/>
              </w:rPr>
              <w:t>Mü.3.B.6. Notalar ile renkleri eşleştirir.</w:t>
            </w:r>
          </w:p>
        </w:tc>
      </w:tr>
      <w:tr w:rsidR="002179B5" w:rsidRPr="00015452" w:rsidTr="00DB49EA">
        <w:trPr>
          <w:jc w:val="center"/>
        </w:trPr>
        <w:tc>
          <w:tcPr>
            <w:tcW w:w="2821" w:type="dxa"/>
            <w:tcBorders>
              <w:top w:val="single" w:sz="4" w:space="0" w:color="auto"/>
              <w:left w:val="single" w:sz="4" w:space="0" w:color="auto"/>
              <w:bottom w:val="single" w:sz="4" w:space="0" w:color="auto"/>
              <w:right w:val="nil"/>
            </w:tcBorders>
            <w:vAlign w:val="center"/>
          </w:tcPr>
          <w:p w:rsidR="002179B5" w:rsidRPr="00015452" w:rsidRDefault="002179B5" w:rsidP="00DB49EA">
            <w:pPr>
              <w:pStyle w:val="Balk2"/>
              <w:spacing w:line="240" w:lineRule="auto"/>
              <w:jc w:val="left"/>
              <w:rPr>
                <w:sz w:val="24"/>
                <w:szCs w:val="24"/>
              </w:rPr>
            </w:pPr>
            <w:r w:rsidRPr="00015452">
              <w:rPr>
                <w:sz w:val="24"/>
                <w:szCs w:val="24"/>
              </w:rPr>
              <w:t xml:space="preserve">ÖĞRENME-ÖĞRETME YÖNTEM </w:t>
            </w:r>
          </w:p>
          <w:p w:rsidR="002179B5" w:rsidRPr="00015452" w:rsidRDefault="002179B5"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179B5" w:rsidRPr="009731AB" w:rsidRDefault="002179B5"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2179B5" w:rsidRPr="00015452" w:rsidTr="00DB49EA">
        <w:trPr>
          <w:jc w:val="center"/>
        </w:trPr>
        <w:tc>
          <w:tcPr>
            <w:tcW w:w="2821" w:type="dxa"/>
            <w:tcBorders>
              <w:top w:val="single" w:sz="4" w:space="0" w:color="auto"/>
              <w:left w:val="single" w:sz="4" w:space="0" w:color="auto"/>
              <w:bottom w:val="single" w:sz="4" w:space="0" w:color="auto"/>
              <w:right w:val="nil"/>
            </w:tcBorders>
            <w:vAlign w:val="center"/>
          </w:tcPr>
          <w:p w:rsidR="002179B5" w:rsidRPr="00015452" w:rsidRDefault="002179B5"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179B5" w:rsidRPr="009731AB" w:rsidRDefault="002179B5" w:rsidP="00DB49EA">
            <w:pPr>
              <w:rPr>
                <w:sz w:val="24"/>
                <w:szCs w:val="24"/>
              </w:rPr>
            </w:pPr>
            <w:r>
              <w:rPr>
                <w:sz w:val="24"/>
                <w:szCs w:val="24"/>
              </w:rPr>
              <w:t>Etkileşimli tahta</w:t>
            </w:r>
            <w:r w:rsidRPr="009731AB">
              <w:rPr>
                <w:sz w:val="24"/>
                <w:szCs w:val="24"/>
              </w:rPr>
              <w:t>, Ders Kitabı,</w:t>
            </w:r>
          </w:p>
        </w:tc>
      </w:tr>
      <w:tr w:rsidR="002179B5" w:rsidRPr="00015452" w:rsidTr="00DB49EA">
        <w:trPr>
          <w:cantSplit/>
          <w:jc w:val="center"/>
        </w:trPr>
        <w:tc>
          <w:tcPr>
            <w:tcW w:w="10125" w:type="dxa"/>
            <w:gridSpan w:val="2"/>
            <w:tcBorders>
              <w:left w:val="single" w:sz="8" w:space="0" w:color="auto"/>
              <w:bottom w:val="single" w:sz="8" w:space="0" w:color="auto"/>
              <w:right w:val="single" w:sz="8" w:space="0" w:color="auto"/>
            </w:tcBorders>
            <w:vAlign w:val="center"/>
          </w:tcPr>
          <w:p w:rsidR="002179B5" w:rsidRPr="009731AB" w:rsidRDefault="002179B5" w:rsidP="00DB49EA">
            <w:pPr>
              <w:jc w:val="center"/>
              <w:rPr>
                <w:b/>
                <w:sz w:val="24"/>
                <w:szCs w:val="24"/>
              </w:rPr>
            </w:pPr>
            <w:r w:rsidRPr="009731AB">
              <w:rPr>
                <w:b/>
                <w:sz w:val="24"/>
                <w:szCs w:val="24"/>
              </w:rPr>
              <w:t>ETKİNLİK SÜRECİ</w:t>
            </w:r>
          </w:p>
        </w:tc>
      </w:tr>
      <w:tr w:rsidR="002179B5" w:rsidRPr="00015452" w:rsidTr="00DB49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79B5" w:rsidRPr="007C1562" w:rsidRDefault="002179B5" w:rsidP="00DB49EA">
            <w:pPr>
              <w:pStyle w:val="AralkYok"/>
              <w:rPr>
                <w:rFonts w:ascii="Times New Roman" w:hAnsi="Times New Roman"/>
                <w:iCs/>
                <w:sz w:val="24"/>
                <w:szCs w:val="24"/>
              </w:rPr>
            </w:pPr>
            <w:r w:rsidRPr="007C1562">
              <w:rPr>
                <w:rFonts w:ascii="Times New Roman" w:hAnsi="Times New Roman"/>
                <w:iCs/>
                <w:sz w:val="24"/>
                <w:szCs w:val="24"/>
              </w:rPr>
              <w:t>a) Bilişim destekli müzik teknolojilerinin yardımıyla notaların ses yükseklikleri renklerle ilişkilendirilerek verilmelidir.</w:t>
            </w:r>
          </w:p>
          <w:p w:rsidR="002179B5" w:rsidRPr="007C1562" w:rsidRDefault="002179B5" w:rsidP="00DB49EA">
            <w:pPr>
              <w:pStyle w:val="AralkYok"/>
              <w:rPr>
                <w:rFonts w:ascii="Times New Roman" w:hAnsi="Times New Roman"/>
                <w:iCs/>
                <w:sz w:val="24"/>
                <w:szCs w:val="24"/>
              </w:rPr>
            </w:pPr>
            <w:r w:rsidRPr="007C1562">
              <w:rPr>
                <w:rFonts w:ascii="Times New Roman" w:hAnsi="Times New Roman"/>
                <w:iCs/>
                <w:sz w:val="24"/>
                <w:szCs w:val="24"/>
              </w:rPr>
              <w:t xml:space="preserve">b) Notaların isimleri ve </w:t>
            </w:r>
            <w:proofErr w:type="spellStart"/>
            <w:r w:rsidRPr="007C1562">
              <w:rPr>
                <w:rFonts w:ascii="Times New Roman" w:hAnsi="Times New Roman"/>
                <w:iCs/>
                <w:sz w:val="24"/>
                <w:szCs w:val="24"/>
              </w:rPr>
              <w:t>dizekteki</w:t>
            </w:r>
            <w:proofErr w:type="spellEnd"/>
            <w:r w:rsidRPr="007C1562">
              <w:rPr>
                <w:rFonts w:ascii="Times New Roman" w:hAnsi="Times New Roman"/>
                <w:iCs/>
                <w:sz w:val="24"/>
                <w:szCs w:val="24"/>
              </w:rPr>
              <w:t xml:space="preserve"> yerleri verilmemeli, sadece sesler arasındaki incelik ve kalınlık farkları ele alınmalıdır.</w:t>
            </w:r>
          </w:p>
          <w:p w:rsidR="002179B5" w:rsidRPr="007C1562" w:rsidRDefault="002179B5" w:rsidP="00DB49EA">
            <w:pPr>
              <w:pStyle w:val="AralkYok"/>
              <w:rPr>
                <w:rFonts w:ascii="Times New Roman" w:hAnsi="Times New Roman"/>
                <w:iCs/>
                <w:sz w:val="24"/>
                <w:szCs w:val="24"/>
              </w:rPr>
            </w:pPr>
            <w:r w:rsidRPr="007C1562">
              <w:rPr>
                <w:rFonts w:ascii="Times New Roman" w:hAnsi="Times New Roman"/>
                <w:iCs/>
                <w:sz w:val="24"/>
                <w:szCs w:val="24"/>
              </w:rPr>
              <w:t>c) Etkinliğin seslendirme kısmında seçilecek sesler öğrencilerin ses sınırları içinde (örneğin “fa, sol, la”) olmalıdır.</w:t>
            </w:r>
          </w:p>
          <w:p w:rsidR="002179B5" w:rsidRPr="007C1562" w:rsidRDefault="002179B5" w:rsidP="00DB49EA">
            <w:pPr>
              <w:pStyle w:val="AralkYok"/>
              <w:rPr>
                <w:rFonts w:ascii="Times New Roman" w:hAnsi="Times New Roman"/>
                <w:iCs/>
                <w:sz w:val="24"/>
                <w:szCs w:val="24"/>
              </w:rPr>
            </w:pPr>
            <w:r w:rsidRPr="007C1562">
              <w:rPr>
                <w:rFonts w:ascii="Times New Roman" w:hAnsi="Times New Roman"/>
                <w:iCs/>
                <w:sz w:val="24"/>
                <w:szCs w:val="24"/>
              </w:rPr>
              <w:t>ç) Bilişim teknolojileri kullanma imkânı yeterli olmadığı durumlarda etkinlikler renkli kâğıt, karton, kalem vb. araç gereçlerle de yapılabilir</w:t>
            </w:r>
          </w:p>
          <w:p w:rsidR="002179B5" w:rsidRPr="009731AB" w:rsidRDefault="002179B5" w:rsidP="00DB49EA">
            <w:pPr>
              <w:pStyle w:val="AralkYok"/>
              <w:rPr>
                <w:sz w:val="24"/>
                <w:szCs w:val="24"/>
              </w:rPr>
            </w:pPr>
            <w:r w:rsidRPr="007C1562">
              <w:rPr>
                <w:rFonts w:ascii="Times New Roman" w:hAnsi="Times New Roman"/>
                <w:iCs/>
                <w:sz w:val="24"/>
                <w:szCs w:val="24"/>
              </w:rPr>
              <w:t>Ders kitabındaki etkinlikler yapılır.</w:t>
            </w:r>
          </w:p>
        </w:tc>
      </w:tr>
      <w:tr w:rsidR="002179B5" w:rsidRPr="00015452" w:rsidTr="00DB49EA">
        <w:trPr>
          <w:jc w:val="center"/>
        </w:trPr>
        <w:tc>
          <w:tcPr>
            <w:tcW w:w="2821" w:type="dxa"/>
            <w:tcBorders>
              <w:left w:val="single" w:sz="8" w:space="0" w:color="auto"/>
              <w:bottom w:val="single" w:sz="4" w:space="0" w:color="auto"/>
            </w:tcBorders>
            <w:vAlign w:val="center"/>
          </w:tcPr>
          <w:p w:rsidR="002179B5" w:rsidRPr="00015452" w:rsidRDefault="002179B5" w:rsidP="00DB49EA">
            <w:pPr>
              <w:rPr>
                <w:b/>
                <w:sz w:val="24"/>
                <w:szCs w:val="24"/>
              </w:rPr>
            </w:pPr>
            <w:r w:rsidRPr="00015452">
              <w:rPr>
                <w:b/>
                <w:sz w:val="24"/>
                <w:szCs w:val="24"/>
              </w:rPr>
              <w:t>Bireysel ve Grupla Öğrenme Etkinlikleri</w:t>
            </w:r>
          </w:p>
          <w:p w:rsidR="002179B5" w:rsidRPr="00015452" w:rsidRDefault="002179B5"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2179B5" w:rsidRPr="009731AB" w:rsidRDefault="002179B5" w:rsidP="00DB49EA">
            <w:pPr>
              <w:rPr>
                <w:sz w:val="24"/>
                <w:szCs w:val="24"/>
              </w:rPr>
            </w:pPr>
            <w:r w:rsidRPr="009731AB">
              <w:rPr>
                <w:sz w:val="24"/>
                <w:szCs w:val="24"/>
              </w:rPr>
              <w:t>Birlikte şarkı söylerken hangi kurallara uymalıyız?</w:t>
            </w:r>
          </w:p>
        </w:tc>
      </w:tr>
    </w:tbl>
    <w:p w:rsidR="002179B5" w:rsidRPr="00015452" w:rsidRDefault="002179B5" w:rsidP="002179B5">
      <w:pPr>
        <w:pStyle w:val="Balk6"/>
        <w:ind w:firstLine="180"/>
        <w:rPr>
          <w:sz w:val="24"/>
          <w:szCs w:val="24"/>
        </w:rPr>
      </w:pPr>
    </w:p>
    <w:p w:rsidR="002179B5" w:rsidRPr="00015452" w:rsidRDefault="002179B5" w:rsidP="002179B5">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179B5" w:rsidRPr="00015452" w:rsidTr="00DB49EA">
        <w:trPr>
          <w:jc w:val="center"/>
        </w:trPr>
        <w:tc>
          <w:tcPr>
            <w:tcW w:w="2817" w:type="dxa"/>
            <w:tcBorders>
              <w:top w:val="single" w:sz="8" w:space="0" w:color="auto"/>
              <w:left w:val="single" w:sz="8" w:space="0" w:color="auto"/>
              <w:bottom w:val="single" w:sz="8" w:space="0" w:color="auto"/>
            </w:tcBorders>
            <w:vAlign w:val="center"/>
          </w:tcPr>
          <w:p w:rsidR="002179B5" w:rsidRPr="00015452" w:rsidRDefault="002179B5" w:rsidP="00DB49EA">
            <w:pPr>
              <w:pStyle w:val="Balk1"/>
              <w:jc w:val="left"/>
              <w:rPr>
                <w:szCs w:val="24"/>
              </w:rPr>
            </w:pPr>
            <w:r w:rsidRPr="00015452">
              <w:rPr>
                <w:szCs w:val="24"/>
              </w:rPr>
              <w:t>Ölçme-Değerlendirme:</w:t>
            </w:r>
          </w:p>
          <w:p w:rsidR="002179B5" w:rsidRPr="00015452" w:rsidRDefault="002179B5" w:rsidP="00DB49EA">
            <w:pPr>
              <w:rPr>
                <w:b/>
                <w:sz w:val="24"/>
                <w:szCs w:val="24"/>
              </w:rPr>
            </w:pPr>
            <w:r w:rsidRPr="00015452">
              <w:rPr>
                <w:b/>
                <w:sz w:val="24"/>
                <w:szCs w:val="24"/>
              </w:rPr>
              <w:t xml:space="preserve">Bireysel ve grupla öğrenme ölçme değerlendirmeler </w:t>
            </w:r>
          </w:p>
          <w:p w:rsidR="002179B5" w:rsidRPr="00015452" w:rsidRDefault="002179B5"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2179B5" w:rsidRPr="00015452" w:rsidRDefault="002179B5"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2179B5" w:rsidRPr="00015452" w:rsidRDefault="002179B5" w:rsidP="002179B5">
      <w:pPr>
        <w:pStyle w:val="Balk6"/>
        <w:ind w:firstLine="180"/>
        <w:rPr>
          <w:sz w:val="24"/>
          <w:szCs w:val="24"/>
        </w:rPr>
      </w:pPr>
    </w:p>
    <w:p w:rsidR="002179B5" w:rsidRPr="00015452" w:rsidRDefault="002179B5" w:rsidP="002179B5">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179B5" w:rsidRPr="00015452" w:rsidTr="00DB49EA">
        <w:trPr>
          <w:jc w:val="center"/>
        </w:trPr>
        <w:tc>
          <w:tcPr>
            <w:tcW w:w="2834" w:type="dxa"/>
            <w:tcBorders>
              <w:top w:val="single" w:sz="8" w:space="0" w:color="auto"/>
              <w:left w:val="single" w:sz="8" w:space="0" w:color="auto"/>
              <w:bottom w:val="single" w:sz="8" w:space="0" w:color="auto"/>
            </w:tcBorders>
            <w:vAlign w:val="center"/>
          </w:tcPr>
          <w:p w:rsidR="002179B5" w:rsidRPr="00015452" w:rsidRDefault="002179B5" w:rsidP="00DB49EA">
            <w:pPr>
              <w:rPr>
                <w:b/>
                <w:sz w:val="24"/>
                <w:szCs w:val="24"/>
              </w:rPr>
            </w:pPr>
            <w:r w:rsidRPr="00015452">
              <w:rPr>
                <w:b/>
                <w:sz w:val="24"/>
                <w:szCs w:val="24"/>
              </w:rPr>
              <w:t xml:space="preserve">Planın Uygulanmasına </w:t>
            </w:r>
          </w:p>
          <w:p w:rsidR="002179B5" w:rsidRPr="00015452" w:rsidRDefault="002179B5"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2179B5" w:rsidRPr="00015452" w:rsidRDefault="002179B5" w:rsidP="00DB49EA">
            <w:pPr>
              <w:autoSpaceDE w:val="0"/>
              <w:autoSpaceDN w:val="0"/>
              <w:adjustRightInd w:val="0"/>
              <w:rPr>
                <w:sz w:val="24"/>
                <w:szCs w:val="24"/>
              </w:rPr>
            </w:pPr>
          </w:p>
          <w:p w:rsidR="002179B5" w:rsidRPr="00015452" w:rsidRDefault="002179B5"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2179B5" w:rsidRPr="00015452" w:rsidRDefault="002179B5" w:rsidP="00DB49EA">
            <w:pPr>
              <w:autoSpaceDE w:val="0"/>
              <w:autoSpaceDN w:val="0"/>
              <w:adjustRightInd w:val="0"/>
              <w:rPr>
                <w:sz w:val="24"/>
                <w:szCs w:val="24"/>
              </w:rPr>
            </w:pPr>
          </w:p>
        </w:tc>
      </w:tr>
    </w:tbl>
    <w:p w:rsidR="002179B5" w:rsidRPr="00015452" w:rsidRDefault="002179B5" w:rsidP="002179B5">
      <w:pPr>
        <w:rPr>
          <w:b/>
          <w:sz w:val="24"/>
          <w:szCs w:val="24"/>
        </w:rPr>
      </w:pPr>
    </w:p>
    <w:p w:rsidR="002179B5" w:rsidRPr="00015452" w:rsidRDefault="002179B5" w:rsidP="002179B5">
      <w:pPr>
        <w:rPr>
          <w:b/>
          <w:sz w:val="24"/>
          <w:szCs w:val="24"/>
        </w:rPr>
      </w:pPr>
    </w:p>
    <w:p w:rsidR="002179B5" w:rsidRPr="00023E68" w:rsidRDefault="002179B5" w:rsidP="002179B5">
      <w:pPr>
        <w:rPr>
          <w:b/>
          <w:sz w:val="24"/>
          <w:szCs w:val="24"/>
        </w:rPr>
      </w:pPr>
      <w:r w:rsidRPr="00015452">
        <w:rPr>
          <w:b/>
          <w:sz w:val="24"/>
          <w:szCs w:val="24"/>
        </w:rPr>
        <w:t xml:space="preserve">Sınıf Öğretmeni                                                                                                  </w:t>
      </w:r>
      <w:r w:rsidRPr="00023E68">
        <w:rPr>
          <w:b/>
          <w:sz w:val="24"/>
          <w:szCs w:val="24"/>
        </w:rPr>
        <w:t xml:space="preserve">Okul Müdürü    </w:t>
      </w:r>
    </w:p>
    <w:p w:rsidR="002179B5" w:rsidRDefault="002179B5" w:rsidP="002179B5">
      <w:pPr>
        <w:rPr>
          <w:sz w:val="24"/>
          <w:szCs w:val="24"/>
        </w:rPr>
      </w:pPr>
    </w:p>
    <w:p w:rsidR="00810B6E" w:rsidRDefault="00810B6E" w:rsidP="007C1562">
      <w:pPr>
        <w:rPr>
          <w:b/>
          <w:sz w:val="24"/>
          <w:szCs w:val="24"/>
        </w:rPr>
      </w:pPr>
    </w:p>
    <w:p w:rsidR="0072426A" w:rsidRDefault="0072426A" w:rsidP="007C1562">
      <w:pPr>
        <w:rPr>
          <w:b/>
          <w:sz w:val="24"/>
          <w:szCs w:val="24"/>
        </w:rPr>
      </w:pPr>
    </w:p>
    <w:p w:rsidR="0072426A" w:rsidRPr="0072691F" w:rsidRDefault="0072426A" w:rsidP="007C1562">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2179B5" w:rsidP="00173A30">
      <w:pPr>
        <w:jc w:val="center"/>
        <w:rPr>
          <w:b/>
          <w:sz w:val="24"/>
          <w:szCs w:val="24"/>
        </w:rPr>
      </w:pPr>
      <w:r>
        <w:rPr>
          <w:b/>
          <w:sz w:val="24"/>
          <w:szCs w:val="24"/>
        </w:rPr>
        <w:t>10-14 Şubat 2025</w:t>
      </w:r>
    </w:p>
    <w:p w:rsidR="005235BC" w:rsidRPr="0072691F" w:rsidRDefault="006C54C2" w:rsidP="005235BC">
      <w:pPr>
        <w:jc w:val="right"/>
        <w:rPr>
          <w:b/>
          <w:sz w:val="24"/>
          <w:szCs w:val="24"/>
        </w:rPr>
      </w:pPr>
      <w:r>
        <w:rPr>
          <w:b/>
          <w:sz w:val="24"/>
          <w:szCs w:val="24"/>
        </w:rPr>
        <w:t>20</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D64E25" w:rsidP="006C56A6">
            <w:pPr>
              <w:tabs>
                <w:tab w:val="left" w:pos="284"/>
              </w:tabs>
              <w:spacing w:line="240" w:lineRule="exact"/>
              <w:rPr>
                <w:b/>
                <w:sz w:val="22"/>
                <w:szCs w:val="22"/>
              </w:rPr>
            </w:pPr>
            <w:r w:rsidRPr="004724E4">
              <w:rPr>
                <w:b/>
                <w:sz w:val="22"/>
                <w:szCs w:val="22"/>
              </w:rPr>
              <w:t xml:space="preserve"> </w:t>
            </w:r>
            <w:r w:rsidR="002179B5">
              <w:rPr>
                <w:b/>
                <w:sz w:val="22"/>
                <w:szCs w:val="22"/>
              </w:rPr>
              <w:t xml:space="preserve">2 </w:t>
            </w:r>
            <w:r w:rsidRPr="004724E4">
              <w:rPr>
                <w:b/>
                <w:sz w:val="22"/>
                <w:szCs w:val="22"/>
              </w:rPr>
              <w:t>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2179B5" w:rsidRPr="003636A4" w:rsidRDefault="002179B5" w:rsidP="002179B5">
            <w:pPr>
              <w:rPr>
                <w:b/>
              </w:rPr>
            </w:pPr>
            <w:r w:rsidRPr="003636A4">
              <w:rPr>
                <w:b/>
              </w:rPr>
              <w:t>Kenar Süsü Yapma</w:t>
            </w:r>
          </w:p>
          <w:p w:rsidR="004A2F87" w:rsidRPr="002179B5" w:rsidRDefault="002179B5" w:rsidP="0072426A">
            <w:pPr>
              <w:rPr>
                <w:b/>
              </w:rPr>
            </w:pPr>
            <w:r w:rsidRPr="00616F5C">
              <w:rPr>
                <w:b/>
              </w:rPr>
              <w:t>Masal Saati</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C81739" w:rsidP="004D355E">
            <w:pPr>
              <w:rPr>
                <w:sz w:val="22"/>
                <w:szCs w:val="22"/>
              </w:rPr>
            </w:pPr>
            <w:r>
              <w:rPr>
                <w:sz w:val="22"/>
                <w:szCs w:val="22"/>
              </w:rPr>
              <w:t>H</w:t>
            </w:r>
            <w:r w:rsidR="004D355E">
              <w:rPr>
                <w:sz w:val="22"/>
                <w:szCs w:val="22"/>
              </w:rPr>
              <w:t xml:space="preserve">ikaye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2179B5" w:rsidRDefault="002179B5" w:rsidP="002179B5">
            <w:proofErr w:type="gramStart"/>
            <w:r>
              <w:rPr>
                <w:b/>
              </w:rPr>
              <w:t>Konu:</w:t>
            </w:r>
            <w:r w:rsidRPr="003636A4">
              <w:rPr>
                <w:b/>
              </w:rPr>
              <w:t>Kenar</w:t>
            </w:r>
            <w:proofErr w:type="gramEnd"/>
            <w:r w:rsidRPr="003636A4">
              <w:rPr>
                <w:b/>
              </w:rPr>
              <w:t xml:space="preserve"> Süsü Yapma</w:t>
            </w:r>
            <w:r>
              <w:rPr>
                <w:b/>
              </w:rPr>
              <w:t xml:space="preserve">. </w:t>
            </w:r>
            <w:r w:rsidRPr="003636A4">
              <w:t>Birlikte çalışabilme, el becerilerini geliştirebilmek</w:t>
            </w:r>
          </w:p>
          <w:p w:rsidR="002179B5" w:rsidRPr="002179B5" w:rsidRDefault="002179B5" w:rsidP="002179B5">
            <w:pPr>
              <w:rPr>
                <w:b/>
              </w:rPr>
            </w:pPr>
            <w:r>
              <w:t>*</w:t>
            </w:r>
            <w:r w:rsidRPr="003636A4">
              <w:t>Örneği verilen kenar süslerinin kuralına uygun olarak yapılması sağlanır. Öğrencilerin yaptıkları kenar süslerini gereken yerde kullanmaları sağlanır.</w:t>
            </w:r>
          </w:p>
          <w:p w:rsidR="002179B5" w:rsidRPr="003636A4" w:rsidRDefault="002179B5" w:rsidP="002179B5">
            <w:pPr>
              <w:rPr>
                <w:b/>
              </w:rPr>
            </w:pPr>
          </w:p>
          <w:p w:rsidR="002179B5" w:rsidRDefault="002179B5" w:rsidP="002179B5">
            <w:r>
              <w:rPr>
                <w:b/>
              </w:rPr>
              <w:t xml:space="preserve">Konu: </w:t>
            </w:r>
            <w:r w:rsidRPr="00616F5C">
              <w:rPr>
                <w:b/>
              </w:rPr>
              <w:t xml:space="preserve">Masal </w:t>
            </w:r>
            <w:proofErr w:type="gramStart"/>
            <w:r w:rsidRPr="00616F5C">
              <w:rPr>
                <w:b/>
              </w:rPr>
              <w:t>Saati</w:t>
            </w:r>
            <w:r>
              <w:rPr>
                <w:b/>
              </w:rPr>
              <w:t xml:space="preserve"> :</w:t>
            </w:r>
            <w:r w:rsidRPr="00616F5C">
              <w:t xml:space="preserve"> Masal</w:t>
            </w:r>
            <w:proofErr w:type="gramEnd"/>
            <w:r w:rsidRPr="00616F5C">
              <w:t xml:space="preserve"> dinlemeye ve anlatmaya istekli olur.</w:t>
            </w:r>
          </w:p>
          <w:p w:rsidR="002179B5" w:rsidRPr="00616F5C" w:rsidRDefault="002179B5" w:rsidP="002179B5">
            <w:pPr>
              <w:tabs>
                <w:tab w:val="left" w:pos="284"/>
                <w:tab w:val="left" w:pos="2268"/>
                <w:tab w:val="left" w:pos="2520"/>
              </w:tabs>
            </w:pPr>
            <w:r w:rsidRPr="00616F5C">
              <w:t xml:space="preserve">Masalı anlatmaya başlar.  Masal anlatıldıktan sonra birkaç öğrenci aklında kalanları anlatır. </w:t>
            </w:r>
          </w:p>
          <w:p w:rsidR="002179B5" w:rsidRPr="00616F5C" w:rsidRDefault="002179B5" w:rsidP="002179B5">
            <w:pPr>
              <w:rPr>
                <w:b/>
              </w:rPr>
            </w:pPr>
            <w:r w:rsidRPr="00616F5C">
              <w:t>Canlandırma yapmak için yeteri sayıda öğrenciye rolleri dağıtılır. Drama yapılır,</w:t>
            </w:r>
          </w:p>
          <w:p w:rsidR="002179B5" w:rsidRDefault="002179B5" w:rsidP="002179B5">
            <w:pPr>
              <w:rPr>
                <w:b/>
              </w:rPr>
            </w:pPr>
          </w:p>
          <w:p w:rsidR="006C54C2" w:rsidRPr="00DF3E28" w:rsidRDefault="006C54C2" w:rsidP="006C54C2"/>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2179B5">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179B5" w:rsidRPr="003636A4" w:rsidRDefault="002179B5" w:rsidP="002179B5">
            <w:pPr>
              <w:tabs>
                <w:tab w:val="left" w:pos="224"/>
                <w:tab w:val="left" w:pos="366"/>
              </w:tabs>
            </w:pPr>
            <w:r w:rsidRPr="003636A4">
              <w:rPr>
                <w:b/>
              </w:rPr>
              <w:t>1.</w:t>
            </w:r>
            <w:r w:rsidRPr="003636A4">
              <w:t>Araç gereci kullanma becerisi yeterli mi?</w:t>
            </w:r>
          </w:p>
          <w:p w:rsidR="002179B5" w:rsidRPr="003636A4" w:rsidRDefault="002179B5" w:rsidP="002179B5">
            <w:pPr>
              <w:tabs>
                <w:tab w:val="left" w:pos="224"/>
                <w:tab w:val="left" w:pos="366"/>
              </w:tabs>
            </w:pPr>
            <w:r w:rsidRPr="003636A4">
              <w:rPr>
                <w:b/>
              </w:rPr>
              <w:t>2.</w:t>
            </w:r>
            <w:r w:rsidRPr="003636A4">
              <w:t>Çalışmada özgünlük, içtenlik ve duyarlılık var mı?</w:t>
            </w:r>
          </w:p>
          <w:p w:rsidR="005235BC" w:rsidRPr="0072691F" w:rsidRDefault="002179B5" w:rsidP="002179B5">
            <w:pPr>
              <w:rPr>
                <w:sz w:val="24"/>
                <w:szCs w:val="24"/>
              </w:rPr>
            </w:pPr>
            <w:r w:rsidRPr="003636A4">
              <w:rPr>
                <w:b/>
              </w:rPr>
              <w:t>3</w:t>
            </w:r>
            <w:r w:rsidRPr="003636A4">
              <w:t>.İşini zamanında bitiriyor mu?</w:t>
            </w: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C81739" w:rsidRDefault="00C81739" w:rsidP="00FA21D7">
      <w:pPr>
        <w:rPr>
          <w:b/>
          <w:sz w:val="24"/>
          <w:szCs w:val="24"/>
        </w:rPr>
      </w:pPr>
    </w:p>
    <w:p w:rsidR="00C81739" w:rsidRDefault="00C81739" w:rsidP="00FA21D7">
      <w:pPr>
        <w:rPr>
          <w:b/>
          <w:sz w:val="24"/>
          <w:szCs w:val="24"/>
        </w:rPr>
      </w:pPr>
    </w:p>
    <w:p w:rsidR="00232600" w:rsidRPr="00FA21D7" w:rsidRDefault="005235BC" w:rsidP="00FA21D7">
      <w:pPr>
        <w:rPr>
          <w:b/>
          <w:sz w:val="24"/>
          <w:szCs w:val="24"/>
        </w:rPr>
      </w:pPr>
      <w:r w:rsidRPr="0072691F">
        <w:rPr>
          <w:b/>
          <w:sz w:val="24"/>
          <w:szCs w:val="24"/>
        </w:rPr>
        <w:t xml:space="preserve">Sınıf Öğretmeni                                                                                                   Okul Müdürü                                                    </w:t>
      </w:r>
    </w:p>
    <w:p w:rsidR="004A2F87" w:rsidRDefault="004A2F87" w:rsidP="006C54C2">
      <w:pPr>
        <w:rPr>
          <w:b/>
          <w:sz w:val="22"/>
          <w:szCs w:val="22"/>
        </w:rPr>
      </w:pPr>
    </w:p>
    <w:p w:rsidR="004A2F87" w:rsidRDefault="004A2F87" w:rsidP="005235BC">
      <w:pPr>
        <w:jc w:val="center"/>
        <w:rPr>
          <w:b/>
          <w:sz w:val="22"/>
          <w:szCs w:val="22"/>
        </w:rPr>
      </w:pPr>
    </w:p>
    <w:p w:rsidR="00C81739" w:rsidRDefault="00C81739" w:rsidP="005235BC">
      <w:pPr>
        <w:jc w:val="center"/>
        <w:rPr>
          <w:b/>
          <w:sz w:val="22"/>
          <w:szCs w:val="22"/>
        </w:rPr>
      </w:pPr>
    </w:p>
    <w:p w:rsidR="00C81739" w:rsidRDefault="00C81739" w:rsidP="005235BC">
      <w:pPr>
        <w:jc w:val="center"/>
        <w:rPr>
          <w:b/>
          <w:sz w:val="22"/>
          <w:szCs w:val="22"/>
        </w:rPr>
      </w:pPr>
    </w:p>
    <w:p w:rsidR="00FF27A7" w:rsidRDefault="00FF27A7" w:rsidP="005235BC">
      <w:pPr>
        <w:jc w:val="center"/>
        <w:rPr>
          <w:b/>
          <w:sz w:val="22"/>
          <w:szCs w:val="22"/>
        </w:rPr>
      </w:pPr>
    </w:p>
    <w:p w:rsidR="00FF27A7" w:rsidRDefault="00FF27A7" w:rsidP="005235BC">
      <w:pPr>
        <w:jc w:val="center"/>
        <w:rPr>
          <w:b/>
          <w:sz w:val="22"/>
          <w:szCs w:val="22"/>
        </w:rPr>
      </w:pPr>
    </w:p>
    <w:p w:rsidR="00FF27A7" w:rsidRDefault="00FF27A7" w:rsidP="005235BC">
      <w:pPr>
        <w:jc w:val="center"/>
        <w:rPr>
          <w:b/>
          <w:sz w:val="22"/>
          <w:szCs w:val="22"/>
        </w:rPr>
      </w:pPr>
    </w:p>
    <w:p w:rsidR="00C81739" w:rsidRDefault="00C81739" w:rsidP="005235BC">
      <w:pPr>
        <w:jc w:val="center"/>
        <w:rPr>
          <w:b/>
          <w:sz w:val="22"/>
          <w:szCs w:val="22"/>
        </w:rPr>
      </w:pPr>
    </w:p>
    <w:p w:rsidR="00C81739" w:rsidRDefault="00C81739"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FF27A7" w:rsidRDefault="00FF27A7" w:rsidP="00FF27A7">
      <w:pPr>
        <w:jc w:val="center"/>
        <w:rPr>
          <w:b/>
          <w:sz w:val="24"/>
          <w:szCs w:val="24"/>
        </w:rPr>
      </w:pPr>
      <w:r>
        <w:rPr>
          <w:b/>
          <w:sz w:val="24"/>
          <w:szCs w:val="24"/>
        </w:rPr>
        <w:t>10-14 Şubat 2025</w:t>
      </w:r>
    </w:p>
    <w:p w:rsidR="005235BC" w:rsidRDefault="008E1676" w:rsidP="005235BC">
      <w:pPr>
        <w:jc w:val="right"/>
        <w:rPr>
          <w:b/>
          <w:sz w:val="22"/>
          <w:szCs w:val="22"/>
        </w:rPr>
      </w:pPr>
      <w:r>
        <w:rPr>
          <w:b/>
          <w:sz w:val="22"/>
          <w:szCs w:val="22"/>
        </w:rPr>
        <w:t>20</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FF27A7"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67329D">
            <w:pPr>
              <w:tabs>
                <w:tab w:val="left" w:pos="284"/>
              </w:tabs>
              <w:spacing w:line="240" w:lineRule="exact"/>
              <w:rPr>
                <w:b/>
              </w:rPr>
            </w:pPr>
            <w:r w:rsidRPr="00B52CDA">
              <w:rPr>
                <w:b/>
                <w:sz w:val="22"/>
                <w:szCs w:val="22"/>
              </w:rPr>
              <w:t xml:space="preserve">4. TEMA: </w:t>
            </w:r>
            <w:r w:rsidR="0067329D">
              <w:rPr>
                <w:b/>
                <w:sz w:val="22"/>
                <w:szCs w:val="22"/>
              </w:rPr>
              <w:t>V</w:t>
            </w:r>
            <w:r w:rsidR="00FF27A7">
              <w:rPr>
                <w:b/>
                <w:sz w:val="22"/>
                <w:szCs w:val="22"/>
              </w:rPr>
              <w:t>ATANDAŞLIK</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189"/>
        <w:gridCol w:w="25"/>
        <w:gridCol w:w="1755"/>
        <w:gridCol w:w="5709"/>
      </w:tblGrid>
      <w:tr w:rsidR="005235BC" w:rsidRPr="00FF070A" w:rsidTr="00FF27A7">
        <w:trPr>
          <w:cantSplit/>
          <w:trHeight w:val="255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FF27A7" w:rsidRDefault="00FF27A7" w:rsidP="00FF27A7">
            <w:pPr>
              <w:ind w:left="113" w:right="113"/>
              <w:jc w:val="center"/>
              <w:rPr>
                <w:b/>
                <w:color w:val="000000"/>
              </w:rPr>
            </w:pPr>
            <w:r>
              <w:rPr>
                <w:b/>
                <w:color w:val="000000"/>
              </w:rPr>
              <w:t xml:space="preserve"> </w:t>
            </w:r>
          </w:p>
          <w:p w:rsidR="005235BC" w:rsidRPr="00993A54" w:rsidRDefault="005235BC" w:rsidP="00FF27A7">
            <w:pPr>
              <w:ind w:left="113" w:right="113"/>
              <w:jc w:val="center"/>
              <w:rPr>
                <w:b/>
                <w:color w:val="000000"/>
              </w:rPr>
            </w:pPr>
            <w:r w:rsidRPr="00993A54">
              <w:rPr>
                <w:b/>
                <w:color w:val="000000"/>
              </w:rPr>
              <w:t>BECERİ ALANI</w:t>
            </w:r>
            <w:r w:rsidR="00FF27A7">
              <w:rPr>
                <w:b/>
                <w:color w:val="000000"/>
              </w:rPr>
              <w:t xml:space="preserve"> </w:t>
            </w:r>
            <w:r w:rsidRPr="00993A54">
              <w:rPr>
                <w:b/>
                <w:color w:val="000000"/>
              </w:rPr>
              <w:t>VE</w:t>
            </w:r>
          </w:p>
          <w:p w:rsidR="005235BC" w:rsidRPr="00993A54" w:rsidRDefault="005235BC" w:rsidP="00FF27A7">
            <w:pPr>
              <w:ind w:left="113" w:right="113"/>
              <w:jc w:val="center"/>
              <w:rPr>
                <w:b/>
              </w:rPr>
            </w:pPr>
            <w:r w:rsidRPr="00993A54">
              <w:rPr>
                <w:b/>
                <w:color w:val="000000"/>
              </w:rPr>
              <w:t>KAZANIMLAR</w:t>
            </w:r>
          </w:p>
          <w:p w:rsidR="005235BC" w:rsidRPr="00993A54" w:rsidRDefault="005235BC" w:rsidP="00FF27A7">
            <w:pPr>
              <w:pStyle w:val="Balk1"/>
              <w:ind w:left="113" w:right="113"/>
              <w:jc w:val="left"/>
              <w:rPr>
                <w:sz w:val="20"/>
              </w:rPr>
            </w:pPr>
          </w:p>
        </w:tc>
        <w:tc>
          <w:tcPr>
            <w:tcW w:w="3969" w:type="dxa"/>
            <w:gridSpan w:val="3"/>
            <w:tcBorders>
              <w:top w:val="single" w:sz="4" w:space="0" w:color="auto"/>
              <w:left w:val="nil"/>
              <w:bottom w:val="single" w:sz="4" w:space="0" w:color="auto"/>
              <w:right w:val="single" w:sz="4" w:space="0" w:color="auto"/>
            </w:tcBorders>
          </w:tcPr>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T.3.2.2. Hazırlıksız konuşmalar yapar.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T.3.2.3. Çerçevesi belirli bir konu hakkında konuşur.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T.3.2.6. Konuşmalarında yabancı dillerden alınmış, dilimize henüz yerleşmemiş kelimelerin Türkçelerini kullanır.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T.3.3.2. Noktalama işaretlerine dikkat ederek okur.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T.3.3.6. Okuma stratejilerini uygular.</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T.3.3.7. Görselden/görsellerden hareketle bilmediği kelimelerin anlamlarını tahmin eder.</w:t>
            </w:r>
          </w:p>
          <w:p w:rsidR="006F40EC" w:rsidRPr="00FF27A7" w:rsidRDefault="00FF27A7" w:rsidP="00FF27A7">
            <w:pPr>
              <w:rPr>
                <w:bCs/>
                <w:color w:val="242021"/>
              </w:rPr>
            </w:pPr>
            <w:r w:rsidRPr="00FF27A7">
              <w:rPr>
                <w:bCs/>
                <w:color w:val="242021"/>
                <w:szCs w:val="22"/>
              </w:rPr>
              <w:t>T.3.3.13. Okuduklarını ana hatlarıyla anlatır.</w:t>
            </w:r>
          </w:p>
        </w:tc>
        <w:tc>
          <w:tcPr>
            <w:tcW w:w="5709" w:type="dxa"/>
            <w:tcBorders>
              <w:top w:val="single" w:sz="4" w:space="0" w:color="auto"/>
              <w:left w:val="nil"/>
              <w:bottom w:val="single" w:sz="4" w:space="0" w:color="auto"/>
              <w:right w:val="single" w:sz="4" w:space="0" w:color="auto"/>
            </w:tcBorders>
          </w:tcPr>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T.3.3.14. Okuduğu metnin konusunu belirler.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T.3.3.15. Metnin ana fikri/ana duygusunu belirler.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T.3.3.16. Okuduğu metinle ilgili soruları cevaplar. </w:t>
            </w:r>
          </w:p>
          <w:p w:rsidR="00FF27A7" w:rsidRPr="00FF27A7" w:rsidRDefault="00FF27A7" w:rsidP="00FF27A7">
            <w:pPr>
              <w:pStyle w:val="AralkYok"/>
              <w:rPr>
                <w:rFonts w:ascii="Times New Roman" w:hAnsi="Times New Roman"/>
                <w:sz w:val="20"/>
              </w:rPr>
            </w:pPr>
            <w:r w:rsidRPr="00FF27A7">
              <w:rPr>
                <w:rFonts w:ascii="Times New Roman" w:eastAsia="Times New Roman" w:hAnsi="Times New Roman"/>
                <w:bCs/>
                <w:color w:val="242021"/>
                <w:sz w:val="20"/>
                <w:lang w:eastAsia="tr-TR"/>
              </w:rPr>
              <w:t>T.3.4.1. Şiir yazar.</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T.3.4.5. Kısa yönergeler yazar.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T.3.4.7. Büyük harfleri ve noktalama işaretlerini uygun yerlerde kullanır. </w:t>
            </w:r>
          </w:p>
          <w:p w:rsidR="00FF27A7" w:rsidRPr="00FF27A7" w:rsidRDefault="00FF27A7" w:rsidP="00FF27A7">
            <w:pPr>
              <w:pStyle w:val="AralkYok"/>
              <w:rPr>
                <w:rFonts w:ascii="Times New Roman" w:hAnsi="Times New Roman"/>
                <w:sz w:val="20"/>
              </w:rPr>
            </w:pPr>
            <w:r w:rsidRPr="00FF27A7">
              <w:rPr>
                <w:rFonts w:ascii="Times New Roman" w:eastAsia="Times New Roman" w:hAnsi="Times New Roman"/>
                <w:bCs/>
                <w:color w:val="242021"/>
                <w:sz w:val="20"/>
                <w:lang w:eastAsia="tr-TR"/>
              </w:rPr>
              <w:t>T.3.4.9. Yazdıklarını zenginleştirmek için çizim ve görseller kullanır.</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T.3.4.10. Görsellerdeki olayları ilişkilendirerek yazı yazar. </w:t>
            </w:r>
          </w:p>
          <w:p w:rsidR="00FF27A7" w:rsidRPr="00FF27A7" w:rsidRDefault="00FF27A7" w:rsidP="00FF27A7">
            <w:pPr>
              <w:pStyle w:val="AralkYok"/>
              <w:rPr>
                <w:rFonts w:ascii="Times New Roman" w:hAnsi="Times New Roman"/>
                <w:sz w:val="20"/>
              </w:rPr>
            </w:pPr>
            <w:r w:rsidRPr="00FF27A7">
              <w:rPr>
                <w:rFonts w:ascii="Times New Roman" w:hAnsi="Times New Roman"/>
                <w:sz w:val="20"/>
              </w:rPr>
              <w:t xml:space="preserve">T.3.4.14. Harflerin yapısal özelliklerine uygun kelime ve cümleler yazar. </w:t>
            </w:r>
          </w:p>
          <w:p w:rsidR="006F40EC" w:rsidRPr="00FF27A7" w:rsidRDefault="00FF27A7" w:rsidP="00FF27A7">
            <w:pPr>
              <w:pStyle w:val="AralkYok"/>
              <w:rPr>
                <w:rFonts w:ascii="Times New Roman" w:hAnsi="Times New Roman"/>
                <w:sz w:val="20"/>
              </w:rPr>
            </w:pPr>
            <w:r w:rsidRPr="00FF27A7">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FF27A7" w:rsidP="006C56A6">
            <w:pPr>
              <w:rPr>
                <w:b/>
              </w:rPr>
            </w:pPr>
            <w:r>
              <w:rPr>
                <w:b/>
                <w:sz w:val="22"/>
                <w:szCs w:val="22"/>
              </w:rPr>
              <w:t>HÜRKUŞ’LA GÖKLERE ÇIKMAYA HAZIR MISINIZ?</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FF27A7" w:rsidRPr="00CA1136" w:rsidRDefault="00FF27A7" w:rsidP="00FF27A7">
            <w:pPr>
              <w:pStyle w:val="AralkYok"/>
              <w:rPr>
                <w:rFonts w:ascii="Times New Roman" w:hAnsi="Times New Roman"/>
              </w:rPr>
            </w:pPr>
            <w:r w:rsidRPr="00CA1136">
              <w:rPr>
                <w:rFonts w:ascii="Times New Roman" w:hAnsi="Times New Roman"/>
              </w:rPr>
              <w:t>* Konuşmalarında yeni öğrendiği kelimeleri kullanmaları için teşvik edilir.</w:t>
            </w:r>
          </w:p>
          <w:p w:rsidR="00FF27A7" w:rsidRPr="00CA1136" w:rsidRDefault="00FF27A7" w:rsidP="00FF27A7">
            <w:pPr>
              <w:pStyle w:val="AralkYok"/>
              <w:rPr>
                <w:rFonts w:ascii="Times New Roman" w:hAnsi="Times New Roman"/>
              </w:rPr>
            </w:pPr>
            <w:r w:rsidRPr="00CA1136">
              <w:rPr>
                <w:rFonts w:ascii="Times New Roman" w:hAnsi="Times New Roman"/>
              </w:rPr>
              <w:t xml:space="preserve">*Öğrencilerin temalar çerçevesinde kendi belirledikleri ya da öğretmen tarafından belirlenen bir konu hakkında konuşma yapmaları sağlanır. </w:t>
            </w:r>
          </w:p>
          <w:p w:rsidR="00FF27A7" w:rsidRPr="00CA1136" w:rsidRDefault="00FF27A7" w:rsidP="00FF27A7">
            <w:pPr>
              <w:pStyle w:val="AralkYok"/>
              <w:rPr>
                <w:rFonts w:ascii="Times New Roman" w:hAnsi="Times New Roman"/>
              </w:rPr>
            </w:pPr>
            <w:r w:rsidRPr="00CA1136">
              <w:rPr>
                <w:rFonts w:ascii="Times New Roman" w:hAnsi="Times New Roman"/>
              </w:rPr>
              <w:t xml:space="preserve">*Öğrencilerin sesli, sessiz ve tahmin ederek okuma yapmaları sağlanır. </w:t>
            </w:r>
          </w:p>
          <w:p w:rsidR="00FF27A7" w:rsidRPr="00CA1136" w:rsidRDefault="00FF27A7" w:rsidP="00FF27A7">
            <w:pPr>
              <w:pStyle w:val="AralkYok"/>
              <w:rPr>
                <w:rFonts w:ascii="Times New Roman" w:hAnsi="Times New Roman"/>
              </w:rPr>
            </w:pPr>
            <w:r w:rsidRPr="00CA1136">
              <w:rPr>
                <w:rFonts w:ascii="Times New Roman" w:hAnsi="Times New Roman"/>
              </w:rPr>
              <w:t xml:space="preserve">* Resimli sözlük, kavram haritası, sözlük, deyimler ve atasözleri sözlüğü ve benzer araçlardan yararlanılır. </w:t>
            </w:r>
          </w:p>
          <w:p w:rsidR="00FF27A7" w:rsidRPr="00CA1136" w:rsidRDefault="00FF27A7" w:rsidP="00FF27A7">
            <w:pPr>
              <w:pStyle w:val="AralkYok"/>
              <w:rPr>
                <w:rFonts w:ascii="Times New Roman" w:hAnsi="Times New Roman"/>
              </w:rPr>
            </w:pPr>
            <w:r w:rsidRPr="00CA1136">
              <w:rPr>
                <w:rFonts w:ascii="Times New Roman" w:eastAsia="Times New Roman" w:hAnsi="Times New Roman"/>
                <w:iCs/>
                <w:color w:val="242021"/>
                <w:lang w:eastAsia="tr-TR"/>
              </w:rPr>
              <w:t>*Olayların oluş sırasına göre anlatılması sağlanır.</w:t>
            </w:r>
          </w:p>
          <w:p w:rsidR="00FF27A7" w:rsidRPr="00CA1136" w:rsidRDefault="00FF27A7" w:rsidP="00FF27A7">
            <w:pPr>
              <w:pStyle w:val="AralkYok"/>
              <w:rPr>
                <w:rFonts w:ascii="Times New Roman" w:hAnsi="Times New Roman"/>
              </w:rPr>
            </w:pPr>
            <w:r w:rsidRPr="00CA1136">
              <w:rPr>
                <w:rFonts w:ascii="Times New Roman" w:hAnsi="Times New Roman"/>
              </w:rPr>
              <w:t xml:space="preserve">* Öğrencilerin yeni öğrendikleri kelime ve kelime gruplarından sözlük oluşturmaları sağlanır. </w:t>
            </w:r>
          </w:p>
          <w:p w:rsidR="00FF27A7" w:rsidRPr="00CA1136" w:rsidRDefault="00FF27A7" w:rsidP="00FF27A7">
            <w:pPr>
              <w:pStyle w:val="AralkYok"/>
              <w:rPr>
                <w:rFonts w:ascii="Times New Roman" w:hAnsi="Times New Roman"/>
              </w:rPr>
            </w:pPr>
            <w:r w:rsidRPr="00CA1136">
              <w:rPr>
                <w:rFonts w:ascii="Times New Roman" w:hAnsi="Times New Roman"/>
              </w:rPr>
              <w:t xml:space="preserve">* Beden dilini etkin kullanmanın önemi vurgulanır. </w:t>
            </w:r>
          </w:p>
          <w:p w:rsidR="00FF27A7" w:rsidRPr="00CA1136" w:rsidRDefault="00FF27A7" w:rsidP="00FF27A7">
            <w:r w:rsidRPr="00CA1136">
              <w:rPr>
                <w:sz w:val="22"/>
                <w:szCs w:val="22"/>
              </w:rPr>
              <w:t>*Öğrencilerin yazılarında kelimeler arasında uygun boşlukları bırakarak özenli, okunaklı ve düzgün yazmaları sağlanır.</w:t>
            </w:r>
          </w:p>
          <w:p w:rsidR="00FF27A7" w:rsidRPr="00CA1136" w:rsidRDefault="00FF27A7" w:rsidP="00FF27A7">
            <w:pPr>
              <w:pStyle w:val="AralkYok"/>
              <w:rPr>
                <w:rFonts w:ascii="Times New Roman" w:hAnsi="Times New Roman"/>
              </w:rPr>
            </w:pPr>
            <w:r w:rsidRPr="00CA1136">
              <w:rPr>
                <w:rFonts w:ascii="Times New Roman" w:hAnsi="Times New Roman"/>
              </w:rPr>
              <w:t xml:space="preserve">*Öğrencilerin basit bir etkinlik ve çocuk oyunu yönergesi yazmaları sağlanır. </w:t>
            </w:r>
          </w:p>
          <w:p w:rsidR="00FF27A7" w:rsidRPr="00CA1136" w:rsidRDefault="00FF27A7" w:rsidP="00FF27A7">
            <w:pPr>
              <w:pStyle w:val="AralkYok"/>
              <w:rPr>
                <w:rFonts w:ascii="Times New Roman" w:hAnsi="Times New Roman"/>
              </w:rPr>
            </w:pPr>
            <w:r w:rsidRPr="00CA1136">
              <w:rPr>
                <w:rFonts w:ascii="Times New Roman" w:hAnsi="Times New Roman"/>
              </w:rPr>
              <w:t xml:space="preserve">* Nokta, virgül, iki nokta, ünlem, tırnak işareti, soru işareti, kısa çizgi, konuşma çizgisi ve kesme işaretinin yaygın kullanılan işlevleri üzerinde durulur.  </w:t>
            </w:r>
          </w:p>
          <w:p w:rsidR="00232600" w:rsidRPr="00ED6931" w:rsidRDefault="00FF27A7" w:rsidP="00FF27A7">
            <w:pPr>
              <w:pStyle w:val="AralkYok"/>
              <w:rPr>
                <w:rFonts w:ascii="Times New Roman" w:hAnsi="Times New Roman"/>
              </w:rPr>
            </w:pPr>
            <w:r w:rsidRPr="00CA1136">
              <w:rPr>
                <w:rFonts w:ascii="Times New Roman" w:hAnsi="Times New Roman"/>
              </w:rPr>
              <w:t>*Kurum adlarının baş harflerinde, dizelerin başında, yer adlarının yazımında büyük harf kullanımı üzerinde durulur.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4A2F87" w:rsidRDefault="005235BC" w:rsidP="006C54C2">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FF27A7" w:rsidRDefault="00FF27A7" w:rsidP="006C54C2">
      <w:pP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AF0958" w:rsidRDefault="00AF0958" w:rsidP="00AF0958">
      <w:pPr>
        <w:pStyle w:val="ListeParagraf"/>
        <w:jc w:val="center"/>
        <w:rPr>
          <w:b/>
          <w:sz w:val="22"/>
          <w:szCs w:val="22"/>
        </w:rPr>
      </w:pPr>
      <w:r>
        <w:rPr>
          <w:b/>
          <w:sz w:val="22"/>
          <w:szCs w:val="22"/>
        </w:rPr>
        <w:t>10-14 Şubat 2025</w:t>
      </w:r>
    </w:p>
    <w:p w:rsidR="006C56A6" w:rsidRDefault="006C54C2" w:rsidP="006C56A6">
      <w:pPr>
        <w:pStyle w:val="ListeParagraf"/>
        <w:jc w:val="right"/>
        <w:rPr>
          <w:b/>
          <w:sz w:val="22"/>
          <w:szCs w:val="22"/>
        </w:rPr>
      </w:pPr>
      <w:r>
        <w:rPr>
          <w:b/>
          <w:sz w:val="22"/>
          <w:szCs w:val="22"/>
        </w:rPr>
        <w:t>20</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AF0958" w:rsidP="00A06115">
            <w:pPr>
              <w:spacing w:line="220" w:lineRule="exact"/>
              <w:rPr>
                <w:sz w:val="22"/>
                <w:szCs w:val="22"/>
              </w:rPr>
            </w:pPr>
            <w:proofErr w:type="gramStart"/>
            <w:r>
              <w:rPr>
                <w:sz w:val="22"/>
                <w:szCs w:val="22"/>
              </w:rPr>
              <w:t xml:space="preserve">3 </w:t>
            </w:r>
            <w:r w:rsidR="00735B8A">
              <w:rPr>
                <w:sz w:val="22"/>
                <w:szCs w:val="22"/>
              </w:rPr>
              <w:t xml:space="preserve"> </w:t>
            </w:r>
            <w:r w:rsidR="00A06115">
              <w:rPr>
                <w:sz w:val="22"/>
                <w:szCs w:val="22"/>
              </w:rPr>
              <w:t>ders</w:t>
            </w:r>
            <w:proofErr w:type="gramEnd"/>
            <w:r w:rsidR="00A06115">
              <w:rPr>
                <w:sz w:val="22"/>
                <w:szCs w:val="22"/>
              </w:rPr>
              <w:t xml:space="preserve">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077C22" w:rsidRDefault="006C54C2" w:rsidP="006C56A6">
            <w:pPr>
              <w:tabs>
                <w:tab w:val="left" w:pos="180"/>
              </w:tabs>
              <w:rPr>
                <w:sz w:val="22"/>
                <w:szCs w:val="22"/>
              </w:rPr>
            </w:pPr>
            <w:r w:rsidRPr="00077C22">
              <w:rPr>
                <w:sz w:val="22"/>
                <w:szCs w:val="22"/>
              </w:rPr>
              <w:t>F.3.5.3.1. Her sesin bir kaynağı olduğu ve sesin her yöne yayıldığı sonucunu çıkarır.</w:t>
            </w:r>
          </w:p>
          <w:p w:rsidR="00077C22" w:rsidRPr="006C54C2" w:rsidRDefault="00077C22" w:rsidP="006C56A6">
            <w:pPr>
              <w:tabs>
                <w:tab w:val="left" w:pos="180"/>
              </w:tabs>
              <w:rPr>
                <w:sz w:val="24"/>
                <w:szCs w:val="24"/>
              </w:rPr>
            </w:pPr>
            <w:r w:rsidRPr="00077C22">
              <w:rPr>
                <w:sz w:val="22"/>
                <w:szCs w:val="22"/>
              </w:rPr>
              <w:t>F.3.5.3.2. İşitme duyusunu kullanarak ses kaynağının yaklaşıp uzaklaşması ve ses kaynağının yeri hakkında çıkarımlarda bulunur.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AF0958">
              <w:rPr>
                <w:sz w:val="22"/>
                <w:szCs w:val="22"/>
              </w:rPr>
              <w:t>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F0958" w:rsidRDefault="00AF0958" w:rsidP="00232600">
            <w:pPr>
              <w:spacing w:line="259" w:lineRule="auto"/>
              <w:rPr>
                <w:iCs/>
                <w:sz w:val="24"/>
                <w:szCs w:val="24"/>
              </w:rPr>
            </w:pPr>
            <w:r>
              <w:rPr>
                <w:sz w:val="24"/>
                <w:szCs w:val="24"/>
              </w:rPr>
              <w:t>*</w:t>
            </w:r>
            <w:r w:rsidRPr="006C54C2">
              <w:rPr>
                <w:sz w:val="24"/>
                <w:szCs w:val="24"/>
              </w:rPr>
              <w:t>Her sesin bir kaynağı olduğu ve sesin her yöne yayıldığı sonucunu çıkarır.</w:t>
            </w:r>
          </w:p>
          <w:p w:rsidR="00BF558C" w:rsidRPr="006C54C2" w:rsidRDefault="00BF558C" w:rsidP="00232600">
            <w:pPr>
              <w:spacing w:line="259" w:lineRule="auto"/>
              <w:rPr>
                <w:iCs/>
                <w:sz w:val="24"/>
                <w:szCs w:val="24"/>
              </w:rPr>
            </w:pPr>
            <w:r w:rsidRPr="006C54C2">
              <w:rPr>
                <w:iCs/>
                <w:sz w:val="24"/>
                <w:szCs w:val="24"/>
              </w:rPr>
              <w:t xml:space="preserve">Konu: </w:t>
            </w:r>
            <w:r w:rsidR="006C54C2" w:rsidRPr="006C54C2">
              <w:rPr>
                <w:iCs/>
                <w:sz w:val="24"/>
                <w:szCs w:val="24"/>
              </w:rPr>
              <w:t>Çevremizdeki Sesler</w:t>
            </w:r>
          </w:p>
          <w:p w:rsidR="006C54C2" w:rsidRPr="006C54C2" w:rsidRDefault="00077C22" w:rsidP="00232600">
            <w:pPr>
              <w:spacing w:line="259" w:lineRule="auto"/>
              <w:rPr>
                <w:iCs/>
                <w:sz w:val="24"/>
                <w:szCs w:val="24"/>
              </w:rPr>
            </w:pPr>
            <w:r>
              <w:rPr>
                <w:sz w:val="22"/>
                <w:szCs w:val="22"/>
              </w:rPr>
              <w:t>*</w:t>
            </w:r>
            <w:proofErr w:type="spellStart"/>
            <w:r w:rsidRPr="00077C22">
              <w:rPr>
                <w:sz w:val="22"/>
                <w:szCs w:val="22"/>
              </w:rPr>
              <w:t>şitme</w:t>
            </w:r>
            <w:proofErr w:type="spellEnd"/>
            <w:r w:rsidRPr="00077C22">
              <w:rPr>
                <w:sz w:val="22"/>
                <w:szCs w:val="22"/>
              </w:rPr>
              <w:t xml:space="preserve"> duyusunu kullanarak ses kaynağının yaklaşıp uzaklaşması ve ses kaynağının yeri hakkında çıkarımlarda bulunur.</w:t>
            </w:r>
          </w:p>
          <w:p w:rsidR="00BF558C" w:rsidRPr="006C54C2" w:rsidRDefault="00BF558C" w:rsidP="00232600">
            <w:pPr>
              <w:spacing w:line="259" w:lineRule="auto"/>
              <w:rPr>
                <w:iCs/>
                <w:sz w:val="24"/>
                <w:szCs w:val="24"/>
              </w:rPr>
            </w:pPr>
          </w:p>
          <w:p w:rsidR="006C54C2" w:rsidRPr="006C54C2" w:rsidRDefault="00BF558C" w:rsidP="00232600">
            <w:pPr>
              <w:spacing w:line="259" w:lineRule="auto"/>
              <w:rPr>
                <w:sz w:val="24"/>
                <w:szCs w:val="24"/>
              </w:rPr>
            </w:pPr>
            <w:r w:rsidRPr="006C54C2">
              <w:rPr>
                <w:iCs/>
                <w:sz w:val="24"/>
                <w:szCs w:val="24"/>
              </w:rPr>
              <w:t>*</w:t>
            </w:r>
            <w:r w:rsidRPr="006C54C2">
              <w:rPr>
                <w:sz w:val="24"/>
                <w:szCs w:val="24"/>
              </w:rPr>
              <w:t>Kavramlar:</w:t>
            </w:r>
            <w:r w:rsidR="006C54C2" w:rsidRPr="006C54C2">
              <w:rPr>
                <w:sz w:val="24"/>
                <w:szCs w:val="24"/>
              </w:rPr>
              <w:t xml:space="preserve"> Ses, ses kaynağı</w:t>
            </w:r>
          </w:p>
          <w:p w:rsidR="00232600" w:rsidRPr="006C54C2" w:rsidRDefault="006C54C2" w:rsidP="00232600">
            <w:pPr>
              <w:spacing w:line="259" w:lineRule="auto"/>
              <w:rPr>
                <w:iCs/>
                <w:sz w:val="24"/>
                <w:szCs w:val="24"/>
              </w:rPr>
            </w:pPr>
            <w:r w:rsidRPr="006C54C2">
              <w:rPr>
                <w:iCs/>
                <w:sz w:val="24"/>
                <w:szCs w:val="24"/>
              </w:rPr>
              <w:t xml:space="preserve"> </w:t>
            </w:r>
            <w:r w:rsidR="00BF558C" w:rsidRPr="006C54C2">
              <w:rPr>
                <w:iCs/>
                <w:sz w:val="24"/>
                <w:szCs w:val="24"/>
              </w:rPr>
              <w:t xml:space="preserve">Ders kitabındaki bilgiler okunarak etkinlikler yapılır. </w:t>
            </w:r>
          </w:p>
          <w:p w:rsidR="00232600" w:rsidRDefault="00232600" w:rsidP="00232600">
            <w:pPr>
              <w:rPr>
                <w:iCs/>
                <w:sz w:val="24"/>
                <w:szCs w:val="24"/>
              </w:rPr>
            </w:pP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49DB" w:rsidRPr="00231D1A" w:rsidRDefault="006C54C2" w:rsidP="00810B6E">
            <w:r>
              <w:rPr>
                <w:sz w:val="24"/>
                <w:szCs w:val="24"/>
              </w:rPr>
              <w:t>Gözlerimiz kapalı olarak sesin hangi yönden geldiğini bulabilir miyiz</w:t>
            </w:r>
            <w:r w:rsidR="00810B6E">
              <w:rPr>
                <w:sz w:val="24"/>
                <w:szCs w:val="24"/>
              </w:rPr>
              <w:t>?</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6326F8"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62AC9"/>
    <w:rsid w:val="00066B3B"/>
    <w:rsid w:val="00070437"/>
    <w:rsid w:val="00077C22"/>
    <w:rsid w:val="0009187A"/>
    <w:rsid w:val="000A584B"/>
    <w:rsid w:val="000B19D3"/>
    <w:rsid w:val="000D233F"/>
    <w:rsid w:val="000E744C"/>
    <w:rsid w:val="00122DD8"/>
    <w:rsid w:val="00146B89"/>
    <w:rsid w:val="00170B73"/>
    <w:rsid w:val="001734A6"/>
    <w:rsid w:val="00173A30"/>
    <w:rsid w:val="00180B84"/>
    <w:rsid w:val="001861F6"/>
    <w:rsid w:val="001977C9"/>
    <w:rsid w:val="001D43A3"/>
    <w:rsid w:val="00204110"/>
    <w:rsid w:val="002049DB"/>
    <w:rsid w:val="002179B5"/>
    <w:rsid w:val="002206F7"/>
    <w:rsid w:val="00232600"/>
    <w:rsid w:val="0023617D"/>
    <w:rsid w:val="00237322"/>
    <w:rsid w:val="002456D1"/>
    <w:rsid w:val="002655D2"/>
    <w:rsid w:val="00274AB1"/>
    <w:rsid w:val="00285D57"/>
    <w:rsid w:val="00294CA0"/>
    <w:rsid w:val="002A22B1"/>
    <w:rsid w:val="002B2E2F"/>
    <w:rsid w:val="002C42BB"/>
    <w:rsid w:val="002D039B"/>
    <w:rsid w:val="002E2FD0"/>
    <w:rsid w:val="002E637F"/>
    <w:rsid w:val="002F0F7F"/>
    <w:rsid w:val="002F588D"/>
    <w:rsid w:val="00314DD4"/>
    <w:rsid w:val="003212A3"/>
    <w:rsid w:val="00371124"/>
    <w:rsid w:val="003A2429"/>
    <w:rsid w:val="003F1BCB"/>
    <w:rsid w:val="003F247E"/>
    <w:rsid w:val="004039F0"/>
    <w:rsid w:val="004676D1"/>
    <w:rsid w:val="00472049"/>
    <w:rsid w:val="004724E4"/>
    <w:rsid w:val="00475830"/>
    <w:rsid w:val="004861A8"/>
    <w:rsid w:val="004A2F87"/>
    <w:rsid w:val="004D355E"/>
    <w:rsid w:val="004E12B4"/>
    <w:rsid w:val="0050260A"/>
    <w:rsid w:val="00504564"/>
    <w:rsid w:val="005235BC"/>
    <w:rsid w:val="005437EE"/>
    <w:rsid w:val="00561DE8"/>
    <w:rsid w:val="00594448"/>
    <w:rsid w:val="00597CC8"/>
    <w:rsid w:val="005B5F7C"/>
    <w:rsid w:val="005B6589"/>
    <w:rsid w:val="005C3E4B"/>
    <w:rsid w:val="005E782A"/>
    <w:rsid w:val="005F191F"/>
    <w:rsid w:val="00611FC1"/>
    <w:rsid w:val="00621464"/>
    <w:rsid w:val="00622802"/>
    <w:rsid w:val="006326F8"/>
    <w:rsid w:val="006351D2"/>
    <w:rsid w:val="00636BF1"/>
    <w:rsid w:val="00650776"/>
    <w:rsid w:val="0065653E"/>
    <w:rsid w:val="006672A2"/>
    <w:rsid w:val="0067329D"/>
    <w:rsid w:val="00677584"/>
    <w:rsid w:val="00686170"/>
    <w:rsid w:val="006944CA"/>
    <w:rsid w:val="006C01E6"/>
    <w:rsid w:val="006C54C2"/>
    <w:rsid w:val="006C56A6"/>
    <w:rsid w:val="006D48C5"/>
    <w:rsid w:val="006E0BB4"/>
    <w:rsid w:val="006F40EC"/>
    <w:rsid w:val="007241A6"/>
    <w:rsid w:val="0072426A"/>
    <w:rsid w:val="00735B8A"/>
    <w:rsid w:val="00750811"/>
    <w:rsid w:val="007658E3"/>
    <w:rsid w:val="00783632"/>
    <w:rsid w:val="00786199"/>
    <w:rsid w:val="007B2752"/>
    <w:rsid w:val="007C1562"/>
    <w:rsid w:val="007D2546"/>
    <w:rsid w:val="007F4D5B"/>
    <w:rsid w:val="00802251"/>
    <w:rsid w:val="00810B6E"/>
    <w:rsid w:val="00846EF3"/>
    <w:rsid w:val="00864011"/>
    <w:rsid w:val="00882DDE"/>
    <w:rsid w:val="00893E8B"/>
    <w:rsid w:val="008C265F"/>
    <w:rsid w:val="008D2775"/>
    <w:rsid w:val="008E1676"/>
    <w:rsid w:val="00901C5E"/>
    <w:rsid w:val="00910095"/>
    <w:rsid w:val="009731AB"/>
    <w:rsid w:val="00981197"/>
    <w:rsid w:val="00993A54"/>
    <w:rsid w:val="009964B1"/>
    <w:rsid w:val="009A1205"/>
    <w:rsid w:val="009A44D4"/>
    <w:rsid w:val="009C06D5"/>
    <w:rsid w:val="009D16E2"/>
    <w:rsid w:val="009F5206"/>
    <w:rsid w:val="009F5BB5"/>
    <w:rsid w:val="00A06115"/>
    <w:rsid w:val="00A1150E"/>
    <w:rsid w:val="00A13EFC"/>
    <w:rsid w:val="00A47D55"/>
    <w:rsid w:val="00A923CD"/>
    <w:rsid w:val="00AE7725"/>
    <w:rsid w:val="00AF0958"/>
    <w:rsid w:val="00AF3456"/>
    <w:rsid w:val="00B45533"/>
    <w:rsid w:val="00B52CDA"/>
    <w:rsid w:val="00B7175F"/>
    <w:rsid w:val="00B91706"/>
    <w:rsid w:val="00BA30AA"/>
    <w:rsid w:val="00BC5D62"/>
    <w:rsid w:val="00BF558C"/>
    <w:rsid w:val="00C0069C"/>
    <w:rsid w:val="00C27E52"/>
    <w:rsid w:val="00C36902"/>
    <w:rsid w:val="00C37396"/>
    <w:rsid w:val="00C7292C"/>
    <w:rsid w:val="00C74AB1"/>
    <w:rsid w:val="00C81739"/>
    <w:rsid w:val="00C82CE9"/>
    <w:rsid w:val="00C834A2"/>
    <w:rsid w:val="00C84D66"/>
    <w:rsid w:val="00CA332D"/>
    <w:rsid w:val="00CB2260"/>
    <w:rsid w:val="00CB4C31"/>
    <w:rsid w:val="00CC65AB"/>
    <w:rsid w:val="00CD4839"/>
    <w:rsid w:val="00CD7033"/>
    <w:rsid w:val="00D13F5F"/>
    <w:rsid w:val="00D26130"/>
    <w:rsid w:val="00D41DEE"/>
    <w:rsid w:val="00D56A6A"/>
    <w:rsid w:val="00D64E25"/>
    <w:rsid w:val="00D70475"/>
    <w:rsid w:val="00D964B3"/>
    <w:rsid w:val="00DA2B37"/>
    <w:rsid w:val="00DA6FCE"/>
    <w:rsid w:val="00DA7994"/>
    <w:rsid w:val="00DC71FA"/>
    <w:rsid w:val="00DF3E28"/>
    <w:rsid w:val="00DF66E7"/>
    <w:rsid w:val="00E014D3"/>
    <w:rsid w:val="00E268BE"/>
    <w:rsid w:val="00E30B9B"/>
    <w:rsid w:val="00E30F45"/>
    <w:rsid w:val="00E34B67"/>
    <w:rsid w:val="00E53622"/>
    <w:rsid w:val="00E72C3C"/>
    <w:rsid w:val="00E756EB"/>
    <w:rsid w:val="00EA21B5"/>
    <w:rsid w:val="00ED394D"/>
    <w:rsid w:val="00ED6931"/>
    <w:rsid w:val="00EF59DB"/>
    <w:rsid w:val="00F2285D"/>
    <w:rsid w:val="00FA21D7"/>
    <w:rsid w:val="00FC4E9F"/>
    <w:rsid w:val="00FD12C5"/>
    <w:rsid w:val="00FF27A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2179B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2703</Words>
  <Characters>15412</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14</cp:revision>
  <dcterms:created xsi:type="dcterms:W3CDTF">2021-02-26T20:37:00Z</dcterms:created>
  <dcterms:modified xsi:type="dcterms:W3CDTF">2024-09-13T18:25:00Z</dcterms:modified>
</cp:coreProperties>
</file>